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F8D0" w14:textId="77777777" w:rsidR="006F72A8" w:rsidRDefault="000658AF">
      <w:pPr>
        <w:widowControl w:val="0"/>
        <w:spacing w:after="120" w:line="360" w:lineRule="auto"/>
        <w:jc w:val="both"/>
        <w:rPr>
          <w:rFonts w:ascii="Raleway" w:eastAsia="Raleway" w:hAnsi="Raleway" w:cs="Raleway"/>
          <w:b/>
          <w:color w:val="322B3A"/>
          <w:sz w:val="30"/>
          <w:szCs w:val="30"/>
        </w:rPr>
      </w:pPr>
      <w:r>
        <w:rPr>
          <w:noProof/>
        </w:rPr>
        <w:pict w14:anchorId="7DE34DB8">
          <v:rect id="_x0000_i1029" alt="" style="width:468pt;height:.05pt;mso-width-percent:0;mso-height-percent:0;mso-width-percent:0;mso-height-percent:0" o:hralign="center" o:hrstd="t" o:hr="t" fillcolor="#a0a0a0" stroked="f"/>
        </w:pict>
      </w:r>
    </w:p>
    <w:p w14:paraId="74BE24D1" w14:textId="77777777" w:rsidR="006F72A8" w:rsidRDefault="000658AF">
      <w:pPr>
        <w:widowControl w:val="0"/>
        <w:spacing w:line="360" w:lineRule="auto"/>
        <w:jc w:val="both"/>
        <w:rPr>
          <w:sz w:val="16"/>
          <w:szCs w:val="16"/>
        </w:rPr>
      </w:pPr>
      <w:r>
        <w:rPr>
          <w:rFonts w:ascii="Raleway" w:eastAsia="Raleway" w:hAnsi="Raleway" w:cs="Raleway"/>
          <w:b/>
          <w:color w:val="322B3A"/>
          <w:sz w:val="34"/>
          <w:szCs w:val="34"/>
        </w:rPr>
        <w:t xml:space="preserve">Modeling Activity </w:t>
      </w:r>
      <w:proofErr w:type="gramStart"/>
      <w:r>
        <w:rPr>
          <w:rFonts w:ascii="Raleway" w:eastAsia="Raleway" w:hAnsi="Raleway" w:cs="Raleway"/>
          <w:b/>
          <w:color w:val="322B3A"/>
          <w:sz w:val="34"/>
          <w:szCs w:val="34"/>
        </w:rPr>
        <w:t>-  Bruce</w:t>
      </w:r>
      <w:proofErr w:type="gramEnd"/>
      <w:r>
        <w:rPr>
          <w:rFonts w:ascii="Raleway" w:eastAsia="Raleway" w:hAnsi="Raleway" w:cs="Raleway"/>
          <w:b/>
          <w:color w:val="322B3A"/>
          <w:sz w:val="34"/>
          <w:szCs w:val="34"/>
        </w:rPr>
        <w:t xml:space="preserve"> Family: Accumulated Wealth?  </w:t>
      </w:r>
    </w:p>
    <w:p w14:paraId="3D975D70" w14:textId="77777777" w:rsidR="006F72A8" w:rsidRDefault="006F72A8">
      <w:pPr>
        <w:rPr>
          <w:sz w:val="12"/>
          <w:szCs w:val="12"/>
        </w:rPr>
      </w:pPr>
    </w:p>
    <w:p w14:paraId="72E860BC" w14:textId="77777777" w:rsidR="006F72A8" w:rsidRDefault="000658AF">
      <w:pPr>
        <w:rPr>
          <w:sz w:val="12"/>
          <w:szCs w:val="12"/>
        </w:rPr>
      </w:pPr>
      <w:r>
        <w:rPr>
          <w:noProof/>
        </w:rPr>
        <w:pict w14:anchorId="179B495F">
          <v:rect id="_x0000_i1028" alt="" style="width:468pt;height:.05pt;mso-width-percent:0;mso-height-percent:0;mso-width-percent:0;mso-height-percent:0" o:hralign="center" o:hrstd="t" o:hr="t" fillcolor="#a0a0a0" stroked="f"/>
        </w:pict>
      </w:r>
    </w:p>
    <w:p w14:paraId="57D3FE56" w14:textId="77777777" w:rsidR="006F72A8" w:rsidRDefault="006F72A8">
      <w:pPr>
        <w:rPr>
          <w:sz w:val="12"/>
          <w:szCs w:val="12"/>
        </w:rPr>
      </w:pPr>
    </w:p>
    <w:p w14:paraId="7AD114C3" w14:textId="77777777" w:rsidR="006F72A8" w:rsidRDefault="000658AF">
      <w:pPr>
        <w:widowControl w:val="0"/>
        <w:jc w:val="both"/>
        <w:rPr>
          <w:rFonts w:ascii="Raleway Light" w:eastAsia="Raleway Light" w:hAnsi="Raleway Light" w:cs="Raleway Light"/>
          <w:color w:val="322B3A"/>
          <w:sz w:val="30"/>
          <w:szCs w:val="30"/>
        </w:rPr>
      </w:pPr>
      <w:r>
        <w:rPr>
          <w:rFonts w:ascii="Raleway Light" w:eastAsia="Raleway Light" w:hAnsi="Raleway Light" w:cs="Raleway Light"/>
          <w:color w:val="322B3A"/>
          <w:sz w:val="30"/>
          <w:szCs w:val="30"/>
        </w:rPr>
        <w:t xml:space="preserve">Question: What was the </w:t>
      </w:r>
      <w:r>
        <w:rPr>
          <w:rFonts w:ascii="Raleway" w:eastAsia="Raleway" w:hAnsi="Raleway" w:cs="Raleway"/>
          <w:b/>
          <w:color w:val="322B3A"/>
          <w:sz w:val="30"/>
          <w:szCs w:val="30"/>
        </w:rPr>
        <w:t>economic impact</w:t>
      </w:r>
      <w:r>
        <w:rPr>
          <w:rFonts w:ascii="Raleway Light" w:eastAsia="Raleway Light" w:hAnsi="Raleway Light" w:cs="Raleway Light"/>
          <w:color w:val="322B3A"/>
          <w:sz w:val="30"/>
          <w:szCs w:val="30"/>
        </w:rPr>
        <w:t xml:space="preserve"> on the Bruce family </w:t>
      </w:r>
      <w:proofErr w:type="gramStart"/>
      <w:r>
        <w:rPr>
          <w:rFonts w:ascii="Raleway Light" w:eastAsia="Raleway Light" w:hAnsi="Raleway Light" w:cs="Raleway Light"/>
          <w:color w:val="322B3A"/>
          <w:sz w:val="30"/>
          <w:szCs w:val="30"/>
        </w:rPr>
        <w:t>as a result of</w:t>
      </w:r>
      <w:proofErr w:type="gramEnd"/>
      <w:r>
        <w:rPr>
          <w:rFonts w:ascii="Raleway Light" w:eastAsia="Raleway Light" w:hAnsi="Raleway Light" w:cs="Raleway Light"/>
          <w:color w:val="322B3A"/>
          <w:sz w:val="30"/>
          <w:szCs w:val="30"/>
        </w:rPr>
        <w:t xml:space="preserve"> the land seizure and corresponding business closure?</w:t>
      </w:r>
    </w:p>
    <w:p w14:paraId="42166FC8" w14:textId="77777777" w:rsidR="006F72A8" w:rsidRDefault="006F72A8">
      <w:pPr>
        <w:widowControl w:val="0"/>
        <w:jc w:val="both"/>
        <w:rPr>
          <w:rFonts w:ascii="Raleway Light" w:eastAsia="Raleway Light" w:hAnsi="Raleway Light" w:cs="Raleway Light"/>
          <w:color w:val="322B3A"/>
          <w:sz w:val="30"/>
          <w:szCs w:val="30"/>
        </w:rPr>
      </w:pPr>
    </w:p>
    <w:p w14:paraId="71CB17B5" w14:textId="77777777" w:rsidR="006F72A8" w:rsidRDefault="000658AF">
      <w:r>
        <w:rPr>
          <w:noProof/>
        </w:rPr>
        <w:pict w14:anchorId="1763C9CD">
          <v:rect id="_x0000_i1027" alt="" style="width:468pt;height:.05pt;mso-width-percent:0;mso-height-percent:0;mso-width-percent:0;mso-height-percent:0" o:hralign="center" o:hrstd="t" o:hr="t" fillcolor="#a0a0a0" stroked="f"/>
        </w:pict>
      </w:r>
    </w:p>
    <w:p w14:paraId="1759629B" w14:textId="77777777" w:rsidR="006F72A8" w:rsidRDefault="006F72A8"/>
    <w:p w14:paraId="5B28A4DB" w14:textId="77777777" w:rsidR="006F72A8" w:rsidRDefault="000658AF">
      <w:pPr>
        <w:rPr>
          <w:b/>
          <w:sz w:val="30"/>
          <w:szCs w:val="30"/>
        </w:rPr>
      </w:pPr>
      <w:r>
        <w:rPr>
          <w:b/>
          <w:sz w:val="30"/>
          <w:szCs w:val="30"/>
        </w:rPr>
        <w:t>Part 1: Pick your focus</w:t>
      </w:r>
    </w:p>
    <w:p w14:paraId="41494983" w14:textId="77777777" w:rsidR="006F72A8" w:rsidRDefault="000658AF">
      <w:pPr>
        <w:rPr>
          <w:sz w:val="30"/>
          <w:szCs w:val="30"/>
          <w:highlight w:val="yellow"/>
        </w:rPr>
      </w:pPr>
      <w:r>
        <w:rPr>
          <w:b/>
          <w:sz w:val="30"/>
          <w:szCs w:val="30"/>
        </w:rPr>
        <w:t xml:space="preserve">Which aspect of economic impact on the Bruce family is your group going to model? Impact caused by… </w:t>
      </w:r>
      <w:r>
        <w:rPr>
          <w:sz w:val="30"/>
          <w:szCs w:val="30"/>
          <w:highlight w:val="yellow"/>
        </w:rPr>
        <w:t>(highlight yours)</w:t>
      </w:r>
    </w:p>
    <w:p w14:paraId="33960C45" w14:textId="77777777" w:rsidR="006F72A8" w:rsidRDefault="006F72A8">
      <w:pPr>
        <w:rPr>
          <w:sz w:val="30"/>
          <w:szCs w:val="30"/>
        </w:rPr>
      </w:pPr>
    </w:p>
    <w:p w14:paraId="1E617934" w14:textId="77777777" w:rsidR="006F72A8" w:rsidRDefault="000658AF">
      <w:pPr>
        <w:numPr>
          <w:ilvl w:val="0"/>
          <w:numId w:val="1"/>
        </w:numPr>
        <w:rPr>
          <w:sz w:val="30"/>
          <w:szCs w:val="30"/>
        </w:rPr>
      </w:pPr>
      <w:r>
        <w:rPr>
          <w:sz w:val="30"/>
          <w:szCs w:val="30"/>
        </w:rPr>
        <w:t>loss of income/profits</w:t>
      </w:r>
    </w:p>
    <w:p w14:paraId="1C7373F8" w14:textId="77777777" w:rsidR="006F72A8" w:rsidRDefault="000658AF">
      <w:pPr>
        <w:numPr>
          <w:ilvl w:val="0"/>
          <w:numId w:val="1"/>
        </w:numPr>
        <w:rPr>
          <w:sz w:val="30"/>
          <w:szCs w:val="30"/>
        </w:rPr>
      </w:pPr>
      <w:r>
        <w:rPr>
          <w:sz w:val="30"/>
          <w:szCs w:val="30"/>
        </w:rPr>
        <w:t>loss of property</w:t>
      </w:r>
    </w:p>
    <w:p w14:paraId="1434ADCA" w14:textId="77777777" w:rsidR="006F72A8" w:rsidRDefault="000658AF">
      <w:pPr>
        <w:numPr>
          <w:ilvl w:val="0"/>
          <w:numId w:val="1"/>
        </w:numPr>
        <w:rPr>
          <w:sz w:val="30"/>
          <w:szCs w:val="30"/>
        </w:rPr>
      </w:pPr>
      <w:r>
        <w:rPr>
          <w:sz w:val="30"/>
          <w:szCs w:val="30"/>
        </w:rPr>
        <w:t>lost opportunity for improvements to expand business</w:t>
      </w:r>
    </w:p>
    <w:p w14:paraId="43FBD6CE" w14:textId="77777777" w:rsidR="006F72A8" w:rsidRDefault="000658AF">
      <w:pPr>
        <w:numPr>
          <w:ilvl w:val="0"/>
          <w:numId w:val="1"/>
        </w:numPr>
        <w:rPr>
          <w:sz w:val="30"/>
          <w:szCs w:val="30"/>
        </w:rPr>
      </w:pPr>
      <w:r>
        <w:rPr>
          <w:sz w:val="30"/>
          <w:szCs w:val="30"/>
        </w:rPr>
        <w:t xml:space="preserve">lost opportunity to invest profits in other areas (e.g., stock market, CDs, </w:t>
      </w:r>
      <w:proofErr w:type="spellStart"/>
      <w:r>
        <w:rPr>
          <w:sz w:val="30"/>
          <w:szCs w:val="30"/>
        </w:rPr>
        <w:t>etc</w:t>
      </w:r>
      <w:proofErr w:type="spellEnd"/>
      <w:r>
        <w:rPr>
          <w:sz w:val="30"/>
          <w:szCs w:val="30"/>
        </w:rPr>
        <w:t>)</w:t>
      </w:r>
    </w:p>
    <w:p w14:paraId="2F6C6E0F" w14:textId="77777777" w:rsidR="006F72A8" w:rsidRDefault="006F72A8">
      <w:pPr>
        <w:rPr>
          <w:sz w:val="30"/>
          <w:szCs w:val="30"/>
        </w:rPr>
      </w:pPr>
    </w:p>
    <w:p w14:paraId="6DC70B64" w14:textId="77777777" w:rsidR="006F72A8" w:rsidRDefault="000658AF">
      <w:pPr>
        <w:rPr>
          <w:sz w:val="30"/>
          <w:szCs w:val="30"/>
        </w:rPr>
      </w:pPr>
      <w:r>
        <w:rPr>
          <w:b/>
          <w:sz w:val="30"/>
          <w:szCs w:val="30"/>
        </w:rPr>
        <w:t>What are your initial thoughts about the information you will need and how you wi</w:t>
      </w:r>
      <w:r>
        <w:rPr>
          <w:b/>
          <w:sz w:val="30"/>
          <w:szCs w:val="30"/>
        </w:rPr>
        <w:t xml:space="preserve">ll arrive at a dollar figure? </w:t>
      </w:r>
      <w:r>
        <w:rPr>
          <w:sz w:val="30"/>
          <w:szCs w:val="30"/>
        </w:rPr>
        <w:t xml:space="preserve">Record your group’s ideas here. Call over one of us for us to discuss. </w:t>
      </w:r>
    </w:p>
    <w:p w14:paraId="080CE249" w14:textId="77777777" w:rsidR="006F72A8" w:rsidRDefault="006F72A8">
      <w:pPr>
        <w:rPr>
          <w:sz w:val="30"/>
          <w:szCs w:val="30"/>
        </w:rPr>
      </w:pPr>
    </w:p>
    <w:p w14:paraId="7151ADCF" w14:textId="77777777" w:rsidR="006F72A8" w:rsidRDefault="006F72A8">
      <w:pPr>
        <w:rPr>
          <w:sz w:val="30"/>
          <w:szCs w:val="30"/>
        </w:rPr>
      </w:pPr>
    </w:p>
    <w:p w14:paraId="6585CD3E" w14:textId="77777777" w:rsidR="006F72A8" w:rsidRDefault="006F72A8">
      <w:pPr>
        <w:rPr>
          <w:sz w:val="30"/>
          <w:szCs w:val="30"/>
        </w:rPr>
      </w:pPr>
    </w:p>
    <w:p w14:paraId="591FA4DB" w14:textId="77777777" w:rsidR="006F72A8" w:rsidRDefault="006F72A8">
      <w:pPr>
        <w:rPr>
          <w:sz w:val="30"/>
          <w:szCs w:val="30"/>
        </w:rPr>
      </w:pPr>
    </w:p>
    <w:p w14:paraId="2E043D87" w14:textId="77777777" w:rsidR="006F72A8" w:rsidRDefault="006F72A8">
      <w:pPr>
        <w:rPr>
          <w:sz w:val="30"/>
          <w:szCs w:val="30"/>
        </w:rPr>
      </w:pPr>
    </w:p>
    <w:p w14:paraId="73B920F5" w14:textId="77777777" w:rsidR="006F72A8" w:rsidRDefault="006F72A8">
      <w:pPr>
        <w:rPr>
          <w:sz w:val="30"/>
          <w:szCs w:val="30"/>
        </w:rPr>
      </w:pPr>
    </w:p>
    <w:p w14:paraId="20324AB2" w14:textId="77777777" w:rsidR="006F72A8" w:rsidRDefault="000658AF">
      <w:pPr>
        <w:rPr>
          <w:sz w:val="30"/>
          <w:szCs w:val="30"/>
        </w:rPr>
      </w:pPr>
      <w:r>
        <w:br w:type="page"/>
      </w:r>
    </w:p>
    <w:p w14:paraId="44685386" w14:textId="77777777" w:rsidR="006F72A8" w:rsidRDefault="000658AF">
      <w:pPr>
        <w:rPr>
          <w:sz w:val="30"/>
          <w:szCs w:val="30"/>
        </w:rPr>
      </w:pPr>
      <w:r>
        <w:rPr>
          <w:noProof/>
        </w:rPr>
        <w:lastRenderedPageBreak/>
        <w:pict w14:anchorId="6E516C85">
          <v:rect id="_x0000_i1026" alt="" style="width:468pt;height:.05pt;mso-width-percent:0;mso-height-percent:0;mso-width-percent:0;mso-height-percent:0" o:hralign="center" o:hrstd="t" o:hr="t" fillcolor="#a0a0a0" stroked="f"/>
        </w:pict>
      </w:r>
    </w:p>
    <w:p w14:paraId="715912BE" w14:textId="77777777" w:rsidR="006F72A8" w:rsidRDefault="006F72A8">
      <w:pPr>
        <w:rPr>
          <w:sz w:val="30"/>
          <w:szCs w:val="30"/>
        </w:rPr>
      </w:pPr>
    </w:p>
    <w:p w14:paraId="013105C7" w14:textId="77777777" w:rsidR="006F72A8" w:rsidRDefault="000658AF">
      <w:pPr>
        <w:rPr>
          <w:sz w:val="30"/>
          <w:szCs w:val="30"/>
        </w:rPr>
      </w:pPr>
      <w:r>
        <w:rPr>
          <w:b/>
          <w:sz w:val="30"/>
          <w:szCs w:val="30"/>
        </w:rPr>
        <w:t>Part 2: Generate your First-Draft, Initial, Beginning, Tentative, but Still-Thoughtful-and-Defensible Model</w:t>
      </w:r>
    </w:p>
    <w:p w14:paraId="50B7556B" w14:textId="77777777" w:rsidR="006F72A8" w:rsidRDefault="006F72A8">
      <w:pPr>
        <w:rPr>
          <w:sz w:val="30"/>
          <w:szCs w:val="30"/>
        </w:rPr>
      </w:pPr>
    </w:p>
    <w:p w14:paraId="2454D792" w14:textId="77777777" w:rsidR="006F72A8" w:rsidRDefault="000658AF">
      <w:pPr>
        <w:widowControl w:val="0"/>
        <w:jc w:val="both"/>
        <w:rPr>
          <w:rFonts w:ascii="Raleway Light" w:eastAsia="Raleway Light" w:hAnsi="Raleway Light" w:cs="Raleway Light"/>
          <w:color w:val="322B3A"/>
          <w:sz w:val="30"/>
          <w:szCs w:val="30"/>
        </w:rPr>
      </w:pPr>
      <w:r>
        <w:rPr>
          <w:rFonts w:ascii="Raleway Light" w:eastAsia="Raleway Light" w:hAnsi="Raleway Light" w:cs="Raleway Light"/>
          <w:color w:val="322B3A"/>
          <w:sz w:val="30"/>
          <w:szCs w:val="30"/>
        </w:rPr>
        <w:t xml:space="preserve">What was the </w:t>
      </w:r>
      <w:r>
        <w:rPr>
          <w:rFonts w:ascii="Raleway" w:eastAsia="Raleway" w:hAnsi="Raleway" w:cs="Raleway"/>
          <w:b/>
          <w:color w:val="322B3A"/>
          <w:sz w:val="30"/>
          <w:szCs w:val="30"/>
        </w:rPr>
        <w:t>economic impact</w:t>
      </w:r>
      <w:r>
        <w:rPr>
          <w:rFonts w:ascii="Raleway Light" w:eastAsia="Raleway Light" w:hAnsi="Raleway Light" w:cs="Raleway Light"/>
          <w:color w:val="322B3A"/>
          <w:sz w:val="30"/>
          <w:szCs w:val="30"/>
        </w:rPr>
        <w:t xml:space="preserve"> on the Bruce family </w:t>
      </w:r>
      <w:proofErr w:type="gramStart"/>
      <w:r>
        <w:rPr>
          <w:rFonts w:ascii="Raleway Light" w:eastAsia="Raleway Light" w:hAnsi="Raleway Light" w:cs="Raleway Light"/>
          <w:color w:val="322B3A"/>
          <w:sz w:val="30"/>
          <w:szCs w:val="30"/>
        </w:rPr>
        <w:t>as a result of</w:t>
      </w:r>
      <w:proofErr w:type="gramEnd"/>
      <w:r>
        <w:rPr>
          <w:rFonts w:ascii="Raleway Light" w:eastAsia="Raleway Light" w:hAnsi="Raleway Light" w:cs="Raleway Light"/>
          <w:color w:val="322B3A"/>
          <w:sz w:val="30"/>
          <w:szCs w:val="30"/>
        </w:rPr>
        <w:t xml:space="preserve"> the land seizure and corresponding business closure?</w:t>
      </w:r>
    </w:p>
    <w:p w14:paraId="65DEB7FB" w14:textId="77777777" w:rsidR="006F72A8" w:rsidRDefault="006F72A8">
      <w:pPr>
        <w:rPr>
          <w:sz w:val="30"/>
          <w:szCs w:val="30"/>
        </w:rPr>
      </w:pPr>
    </w:p>
    <w:p w14:paraId="2C44FE03" w14:textId="77777777" w:rsidR="006F72A8" w:rsidRDefault="000658AF">
      <w:pPr>
        <w:rPr>
          <w:sz w:val="26"/>
          <w:szCs w:val="26"/>
        </w:rPr>
      </w:pPr>
      <w:r>
        <w:rPr>
          <w:sz w:val="26"/>
          <w:szCs w:val="26"/>
        </w:rPr>
        <w:t>Using the thinking you did in</w:t>
      </w:r>
      <w:r>
        <w:rPr>
          <w:sz w:val="26"/>
          <w:szCs w:val="26"/>
        </w:rPr>
        <w:t xml:space="preserve"> Part 1 come up with a defensible (present-day) amount for the economic impact on the Bruce family. </w:t>
      </w:r>
    </w:p>
    <w:p w14:paraId="6DD18D28" w14:textId="77777777" w:rsidR="006F72A8" w:rsidRDefault="000658AF">
      <w:pPr>
        <w:rPr>
          <w:sz w:val="26"/>
          <w:szCs w:val="26"/>
        </w:rPr>
      </w:pPr>
      <w:r>
        <w:rPr>
          <w:sz w:val="26"/>
          <w:szCs w:val="26"/>
        </w:rPr>
        <w:t xml:space="preserve">You may have to estimate other information not </w:t>
      </w:r>
      <w:proofErr w:type="gramStart"/>
      <w:r>
        <w:rPr>
          <w:sz w:val="26"/>
          <w:szCs w:val="26"/>
        </w:rPr>
        <w:t>given, or</w:t>
      </w:r>
      <w:proofErr w:type="gramEnd"/>
      <w:r>
        <w:rPr>
          <w:sz w:val="26"/>
          <w:szCs w:val="26"/>
        </w:rPr>
        <w:t xml:space="preserve"> ballpark a value to work with. </w:t>
      </w:r>
    </w:p>
    <w:p w14:paraId="1B213018" w14:textId="77777777" w:rsidR="006F72A8" w:rsidRDefault="000658AF">
      <w:pPr>
        <w:rPr>
          <w:sz w:val="26"/>
          <w:szCs w:val="26"/>
        </w:rPr>
      </w:pPr>
      <w:r>
        <w:rPr>
          <w:sz w:val="26"/>
          <w:szCs w:val="26"/>
        </w:rPr>
        <w:t xml:space="preserve">You may use any tools -- spreadsheets, calculators, etc. </w:t>
      </w:r>
    </w:p>
    <w:p w14:paraId="633EC63C" w14:textId="054BC41D" w:rsidR="006F72A8" w:rsidRDefault="000658AF">
      <w:pPr>
        <w:rPr>
          <w:sz w:val="26"/>
          <w:szCs w:val="26"/>
        </w:rPr>
      </w:pPr>
      <w:r>
        <w:rPr>
          <w:sz w:val="26"/>
          <w:szCs w:val="26"/>
        </w:rPr>
        <w:t>Keep tra</w:t>
      </w:r>
      <w:r>
        <w:rPr>
          <w:sz w:val="26"/>
          <w:szCs w:val="26"/>
        </w:rPr>
        <w:t xml:space="preserve">ck of your </w:t>
      </w:r>
      <w:proofErr w:type="gramStart"/>
      <w:r>
        <w:rPr>
          <w:sz w:val="26"/>
          <w:szCs w:val="26"/>
        </w:rPr>
        <w:t>thinking, and</w:t>
      </w:r>
      <w:proofErr w:type="gramEnd"/>
      <w:r>
        <w:rPr>
          <w:sz w:val="26"/>
          <w:szCs w:val="26"/>
        </w:rPr>
        <w:t xml:space="preserve"> think about how you can share your work.</w:t>
      </w:r>
      <w:r>
        <w:rPr>
          <w:sz w:val="26"/>
          <w:szCs w:val="26"/>
        </w:rPr>
        <w:t xml:space="preserve"> </w:t>
      </w:r>
    </w:p>
    <w:p w14:paraId="7A47CA81" w14:textId="77777777" w:rsidR="006F72A8" w:rsidRDefault="006F72A8">
      <w:pPr>
        <w:rPr>
          <w:b/>
          <w:sz w:val="26"/>
          <w:szCs w:val="26"/>
        </w:rPr>
      </w:pPr>
    </w:p>
    <w:p w14:paraId="2F30A77B" w14:textId="77777777" w:rsidR="006F72A8" w:rsidRDefault="000658AF">
      <w:pPr>
        <w:rPr>
          <w:b/>
          <w:sz w:val="26"/>
          <w:szCs w:val="26"/>
        </w:rPr>
      </w:pPr>
      <w:r>
        <w:rPr>
          <w:b/>
          <w:sz w:val="32"/>
          <w:szCs w:val="32"/>
        </w:rPr>
        <w:t xml:space="preserve">Your report out: </w:t>
      </w:r>
      <w:r>
        <w:rPr>
          <w:b/>
          <w:sz w:val="26"/>
          <w:szCs w:val="26"/>
        </w:rPr>
        <w:t>Using some visual (standing whiteboards can be used), please share:</w:t>
      </w:r>
    </w:p>
    <w:p w14:paraId="7895F3D2" w14:textId="77777777" w:rsidR="006F72A8" w:rsidRDefault="006F72A8">
      <w:pPr>
        <w:rPr>
          <w:sz w:val="26"/>
          <w:szCs w:val="26"/>
        </w:rPr>
      </w:pPr>
    </w:p>
    <w:p w14:paraId="2BB7ACD6" w14:textId="77777777" w:rsidR="006F72A8" w:rsidRDefault="000658AF">
      <w:pPr>
        <w:widowControl w:val="0"/>
        <w:numPr>
          <w:ilvl w:val="0"/>
          <w:numId w:val="3"/>
        </w:numPr>
        <w:rPr>
          <w:rFonts w:ascii="Raleway Light" w:eastAsia="Raleway Light" w:hAnsi="Raleway Light" w:cs="Raleway Light"/>
          <w:sz w:val="30"/>
          <w:szCs w:val="30"/>
        </w:rPr>
      </w:pPr>
      <w:r>
        <w:rPr>
          <w:rFonts w:ascii="Raleway Light" w:eastAsia="Raleway Light" w:hAnsi="Raleway Light" w:cs="Raleway Light"/>
          <w:sz w:val="30"/>
          <w:szCs w:val="30"/>
        </w:rPr>
        <w:t>What aspect of economic impact did you try to model?</w:t>
      </w:r>
    </w:p>
    <w:p w14:paraId="406E56CC" w14:textId="77777777" w:rsidR="006F72A8" w:rsidRDefault="000658AF">
      <w:pPr>
        <w:widowControl w:val="0"/>
        <w:numPr>
          <w:ilvl w:val="0"/>
          <w:numId w:val="3"/>
        </w:numPr>
        <w:rPr>
          <w:rFonts w:ascii="Raleway Light" w:eastAsia="Raleway Light" w:hAnsi="Raleway Light" w:cs="Raleway Light"/>
          <w:sz w:val="30"/>
          <w:szCs w:val="30"/>
        </w:rPr>
      </w:pPr>
      <w:r>
        <w:rPr>
          <w:rFonts w:ascii="Raleway Light" w:eastAsia="Raleway Light" w:hAnsi="Raleway Light" w:cs="Raleway Light"/>
          <w:sz w:val="30"/>
          <w:szCs w:val="30"/>
        </w:rPr>
        <w:t>What information did you use to create your model?</w:t>
      </w:r>
    </w:p>
    <w:p w14:paraId="6404ADC5" w14:textId="77777777" w:rsidR="006F72A8" w:rsidRDefault="000658AF">
      <w:pPr>
        <w:widowControl w:val="0"/>
        <w:numPr>
          <w:ilvl w:val="0"/>
          <w:numId w:val="3"/>
        </w:numPr>
        <w:rPr>
          <w:rFonts w:ascii="Raleway Light" w:eastAsia="Raleway Light" w:hAnsi="Raleway Light" w:cs="Raleway Light"/>
          <w:sz w:val="30"/>
          <w:szCs w:val="30"/>
        </w:rPr>
      </w:pPr>
      <w:r>
        <w:rPr>
          <w:rFonts w:ascii="Raleway Light" w:eastAsia="Raleway Light" w:hAnsi="Raleway Light" w:cs="Raleway Light"/>
          <w:sz w:val="30"/>
          <w:szCs w:val="30"/>
        </w:rPr>
        <w:t>What uncertainty do you have in your model?</w:t>
      </w:r>
    </w:p>
    <w:p w14:paraId="228B3A5B" w14:textId="77777777" w:rsidR="006F72A8" w:rsidRDefault="000658AF">
      <w:pPr>
        <w:widowControl w:val="0"/>
        <w:numPr>
          <w:ilvl w:val="0"/>
          <w:numId w:val="3"/>
        </w:numPr>
        <w:rPr>
          <w:rFonts w:ascii="Raleway Light" w:eastAsia="Raleway Light" w:hAnsi="Raleway Light" w:cs="Raleway Light"/>
          <w:sz w:val="30"/>
          <w:szCs w:val="30"/>
        </w:rPr>
      </w:pPr>
      <w:r>
        <w:rPr>
          <w:rFonts w:ascii="Raleway Light" w:eastAsia="Raleway Light" w:hAnsi="Raleway Light" w:cs="Raleway Light"/>
          <w:sz w:val="30"/>
          <w:szCs w:val="30"/>
        </w:rPr>
        <w:t xml:space="preserve">What was the value you came up with? </w:t>
      </w:r>
    </w:p>
    <w:p w14:paraId="524A7C17" w14:textId="77777777" w:rsidR="006F72A8" w:rsidRDefault="000658AF">
      <w:pPr>
        <w:widowControl w:val="0"/>
        <w:numPr>
          <w:ilvl w:val="0"/>
          <w:numId w:val="3"/>
        </w:numPr>
        <w:rPr>
          <w:rFonts w:ascii="Raleway Light" w:eastAsia="Raleway Light" w:hAnsi="Raleway Light" w:cs="Raleway Light"/>
          <w:sz w:val="30"/>
          <w:szCs w:val="30"/>
        </w:rPr>
      </w:pPr>
      <w:r>
        <w:rPr>
          <w:rFonts w:ascii="Raleway Light" w:eastAsia="Raleway Light" w:hAnsi="Raleway Light" w:cs="Raleway Light"/>
          <w:sz w:val="30"/>
          <w:szCs w:val="30"/>
        </w:rPr>
        <w:t>What would be your next steps to refine your model?</w:t>
      </w:r>
    </w:p>
    <w:p w14:paraId="0E875FB1" w14:textId="77777777" w:rsidR="006F72A8" w:rsidRDefault="006F72A8">
      <w:pPr>
        <w:rPr>
          <w:sz w:val="26"/>
          <w:szCs w:val="26"/>
        </w:rPr>
      </w:pPr>
    </w:p>
    <w:p w14:paraId="7A6EBAE6" w14:textId="77777777" w:rsidR="006F72A8" w:rsidRDefault="000658AF">
      <w:pPr>
        <w:rPr>
          <w:sz w:val="26"/>
          <w:szCs w:val="26"/>
        </w:rPr>
      </w:pPr>
      <w:r>
        <w:rPr>
          <w:noProof/>
        </w:rPr>
        <w:pict w14:anchorId="276B699F">
          <v:rect id="_x0000_i1025" alt="" style="width:468pt;height:.05pt;mso-width-percent:0;mso-height-percent:0;mso-width-percent:0;mso-height-percent:0" o:hralign="center" o:hrstd="t" o:hr="t" fillcolor="#a0a0a0" stroked="f"/>
        </w:pict>
      </w:r>
    </w:p>
    <w:p w14:paraId="05051334" w14:textId="77777777" w:rsidR="006F72A8" w:rsidRDefault="006F72A8">
      <w:pPr>
        <w:rPr>
          <w:sz w:val="26"/>
          <w:szCs w:val="26"/>
        </w:rPr>
      </w:pPr>
    </w:p>
    <w:p w14:paraId="2EBE58EE" w14:textId="77777777" w:rsidR="006F72A8" w:rsidRDefault="000658AF">
      <w:r>
        <w:t xml:space="preserve">Clicking on your focus will take you to the </w:t>
      </w:r>
      <w:r>
        <w:rPr>
          <w:b/>
        </w:rPr>
        <w:t xml:space="preserve">What We Know </w:t>
      </w:r>
      <w:r>
        <w:t>informatio</w:t>
      </w:r>
      <w:r>
        <w:t xml:space="preserve">n. </w:t>
      </w:r>
    </w:p>
    <w:p w14:paraId="57666E4A" w14:textId="77777777" w:rsidR="006F72A8" w:rsidRDefault="000658AF">
      <w:pPr>
        <w:numPr>
          <w:ilvl w:val="0"/>
          <w:numId w:val="2"/>
        </w:numPr>
        <w:rPr>
          <w:sz w:val="26"/>
          <w:szCs w:val="26"/>
        </w:rPr>
      </w:pPr>
      <w:hyperlink w:anchor="o10h1w7qoufr">
        <w:r>
          <w:rPr>
            <w:color w:val="1155CC"/>
            <w:sz w:val="26"/>
            <w:szCs w:val="26"/>
            <w:u w:val="single"/>
          </w:rPr>
          <w:t>Income and profits</w:t>
        </w:r>
      </w:hyperlink>
    </w:p>
    <w:p w14:paraId="0FA1DFD5" w14:textId="77777777" w:rsidR="006F72A8" w:rsidRDefault="000658AF">
      <w:pPr>
        <w:numPr>
          <w:ilvl w:val="0"/>
          <w:numId w:val="2"/>
        </w:numPr>
        <w:rPr>
          <w:sz w:val="26"/>
          <w:szCs w:val="26"/>
        </w:rPr>
      </w:pPr>
      <w:hyperlink w:anchor="ncaqzehqzxty">
        <w:r>
          <w:rPr>
            <w:color w:val="1155CC"/>
            <w:sz w:val="26"/>
            <w:szCs w:val="26"/>
            <w:u w:val="single"/>
          </w:rPr>
          <w:t>loss of property</w:t>
        </w:r>
      </w:hyperlink>
    </w:p>
    <w:p w14:paraId="5014A4C7" w14:textId="77777777" w:rsidR="006F72A8" w:rsidRDefault="000658AF">
      <w:pPr>
        <w:numPr>
          <w:ilvl w:val="0"/>
          <w:numId w:val="2"/>
        </w:numPr>
        <w:rPr>
          <w:sz w:val="26"/>
          <w:szCs w:val="26"/>
        </w:rPr>
      </w:pPr>
      <w:r>
        <w:rPr>
          <w:sz w:val="26"/>
          <w:szCs w:val="26"/>
        </w:rPr>
        <w:t xml:space="preserve">lost </w:t>
      </w:r>
      <w:hyperlink w:anchor="nib7n54ydtu6">
        <w:r>
          <w:rPr>
            <w:color w:val="1155CC"/>
            <w:sz w:val="26"/>
            <w:szCs w:val="26"/>
            <w:u w:val="single"/>
          </w:rPr>
          <w:t>opportunity for improvements to expand business</w:t>
        </w:r>
      </w:hyperlink>
    </w:p>
    <w:p w14:paraId="43023B30" w14:textId="77777777" w:rsidR="006F72A8" w:rsidRDefault="000658AF">
      <w:pPr>
        <w:numPr>
          <w:ilvl w:val="0"/>
          <w:numId w:val="2"/>
        </w:numPr>
        <w:rPr>
          <w:sz w:val="26"/>
          <w:szCs w:val="26"/>
        </w:rPr>
      </w:pPr>
      <w:r>
        <w:rPr>
          <w:sz w:val="26"/>
          <w:szCs w:val="26"/>
        </w:rPr>
        <w:t xml:space="preserve">lost </w:t>
      </w:r>
      <w:hyperlink w:anchor="sk5p0lw47a2a">
        <w:r>
          <w:rPr>
            <w:color w:val="1155CC"/>
            <w:sz w:val="26"/>
            <w:szCs w:val="26"/>
            <w:u w:val="single"/>
          </w:rPr>
          <w:t>opportunity to inv</w:t>
        </w:r>
        <w:r>
          <w:rPr>
            <w:color w:val="1155CC"/>
            <w:sz w:val="26"/>
            <w:szCs w:val="26"/>
            <w:u w:val="single"/>
          </w:rPr>
          <w:t>est profits in other areas</w:t>
        </w:r>
      </w:hyperlink>
      <w:r>
        <w:rPr>
          <w:sz w:val="26"/>
          <w:szCs w:val="26"/>
        </w:rPr>
        <w:t xml:space="preserve"> (e.g., stock market, CDs, </w:t>
      </w:r>
      <w:proofErr w:type="spellStart"/>
      <w:r>
        <w:rPr>
          <w:sz w:val="26"/>
          <w:szCs w:val="26"/>
        </w:rPr>
        <w:t>etc</w:t>
      </w:r>
      <w:proofErr w:type="spellEnd"/>
      <w:r>
        <w:rPr>
          <w:sz w:val="26"/>
          <w:szCs w:val="26"/>
        </w:rPr>
        <w:t>)</w:t>
      </w:r>
    </w:p>
    <w:p w14:paraId="47A5728F" w14:textId="77777777" w:rsidR="006F72A8" w:rsidRDefault="006F72A8">
      <w:pPr>
        <w:ind w:left="720"/>
        <w:rPr>
          <w:sz w:val="26"/>
          <w:szCs w:val="26"/>
        </w:rPr>
      </w:pPr>
    </w:p>
    <w:p w14:paraId="3128B4C9" w14:textId="77777777" w:rsidR="006F72A8" w:rsidRDefault="000658AF">
      <w:pPr>
        <w:rPr>
          <w:sz w:val="16"/>
          <w:szCs w:val="16"/>
        </w:rPr>
      </w:pPr>
      <w:r>
        <w:rPr>
          <w:b/>
          <w:sz w:val="26"/>
          <w:szCs w:val="26"/>
        </w:rPr>
        <w:t>What we know information</w:t>
      </w:r>
      <w:r>
        <w:rPr>
          <w:sz w:val="16"/>
          <w:szCs w:val="16"/>
        </w:rPr>
        <w:t xml:space="preserve"> - dates and dollars (and converted to today’s dollars </w:t>
      </w:r>
      <w:hyperlink r:id="rId5">
        <w:r>
          <w:rPr>
            <w:color w:val="1155CC"/>
            <w:sz w:val="16"/>
            <w:szCs w:val="16"/>
            <w:u w:val="single"/>
          </w:rPr>
          <w:t>using this inflation calculator</w:t>
        </w:r>
      </w:hyperlink>
    </w:p>
    <w:p w14:paraId="01AC5EE3" w14:textId="77777777" w:rsidR="006F72A8" w:rsidRDefault="000658AF">
      <w:r>
        <w:br w:type="page"/>
      </w:r>
    </w:p>
    <w:p w14:paraId="4CC0D21A" w14:textId="77777777" w:rsidR="006F72A8" w:rsidRDefault="006F72A8"/>
    <w:p w14:paraId="1C490CA9" w14:textId="77777777" w:rsidR="006F72A8" w:rsidRDefault="006F72A8"/>
    <w:p w14:paraId="39777860" w14:textId="77777777" w:rsidR="006F72A8" w:rsidRDefault="000658AF">
      <w:bookmarkStart w:id="0" w:name="o10h1w7qoufr" w:colFirst="0" w:colLast="0"/>
      <w:bookmarkEnd w:id="0"/>
      <w:r>
        <w:rPr>
          <w:b/>
          <w:sz w:val="30"/>
          <w:szCs w:val="30"/>
        </w:rPr>
        <w:t>Their Income and Profits</w:t>
      </w:r>
    </w:p>
    <w:p w14:paraId="3751D191" w14:textId="77777777" w:rsidR="006F72A8" w:rsidRDefault="006F72A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2500"/>
        <w:gridCol w:w="3900"/>
      </w:tblGrid>
      <w:tr w:rsidR="006F72A8" w14:paraId="3AB5439A" w14:textId="77777777" w:rsidTr="00E16263">
        <w:tc>
          <w:tcPr>
            <w:tcW w:w="2960" w:type="dxa"/>
            <w:shd w:val="clear" w:color="auto" w:fill="auto"/>
            <w:tcMar>
              <w:top w:w="100" w:type="dxa"/>
              <w:left w:w="100" w:type="dxa"/>
              <w:bottom w:w="100" w:type="dxa"/>
              <w:right w:w="100" w:type="dxa"/>
            </w:tcMar>
          </w:tcPr>
          <w:p w14:paraId="58E18795" w14:textId="77777777" w:rsidR="006F72A8" w:rsidRDefault="000658AF">
            <w:pPr>
              <w:widowControl w:val="0"/>
              <w:spacing w:line="240" w:lineRule="auto"/>
              <w:rPr>
                <w:b/>
              </w:rPr>
            </w:pPr>
            <w:r>
              <w:rPr>
                <w:b/>
              </w:rPr>
              <w:t>Facts/events</w:t>
            </w:r>
          </w:p>
        </w:tc>
        <w:tc>
          <w:tcPr>
            <w:tcW w:w="2500" w:type="dxa"/>
            <w:shd w:val="clear" w:color="auto" w:fill="auto"/>
            <w:tcMar>
              <w:top w:w="100" w:type="dxa"/>
              <w:left w:w="100" w:type="dxa"/>
              <w:bottom w:w="100" w:type="dxa"/>
              <w:right w:w="100" w:type="dxa"/>
            </w:tcMar>
          </w:tcPr>
          <w:p w14:paraId="5F1B4C26" w14:textId="77777777" w:rsidR="006F72A8" w:rsidRDefault="000658AF">
            <w:pPr>
              <w:widowControl w:val="0"/>
              <w:spacing w:line="240" w:lineRule="auto"/>
              <w:rPr>
                <w:b/>
              </w:rPr>
            </w:pPr>
            <w:r>
              <w:rPr>
                <w:b/>
              </w:rPr>
              <w:t>Dollars</w:t>
            </w:r>
          </w:p>
        </w:tc>
        <w:tc>
          <w:tcPr>
            <w:tcW w:w="3900" w:type="dxa"/>
            <w:shd w:val="clear" w:color="auto" w:fill="auto"/>
            <w:tcMar>
              <w:top w:w="100" w:type="dxa"/>
              <w:left w:w="100" w:type="dxa"/>
              <w:bottom w:w="100" w:type="dxa"/>
              <w:right w:w="100" w:type="dxa"/>
            </w:tcMar>
          </w:tcPr>
          <w:p w14:paraId="354532A9" w14:textId="77777777" w:rsidR="006F72A8" w:rsidRDefault="000658AF">
            <w:pPr>
              <w:widowControl w:val="0"/>
              <w:spacing w:line="240" w:lineRule="auto"/>
              <w:rPr>
                <w:b/>
              </w:rPr>
            </w:pPr>
            <w:r>
              <w:rPr>
                <w:b/>
              </w:rPr>
              <w:t>Additional Notes</w:t>
            </w:r>
          </w:p>
        </w:tc>
      </w:tr>
      <w:tr w:rsidR="006F72A8" w14:paraId="695B8481" w14:textId="77777777" w:rsidTr="00E16263">
        <w:tc>
          <w:tcPr>
            <w:tcW w:w="2960" w:type="dxa"/>
            <w:shd w:val="clear" w:color="auto" w:fill="auto"/>
            <w:tcMar>
              <w:top w:w="100" w:type="dxa"/>
              <w:left w:w="100" w:type="dxa"/>
              <w:bottom w:w="100" w:type="dxa"/>
              <w:right w:w="100" w:type="dxa"/>
            </w:tcMar>
          </w:tcPr>
          <w:p w14:paraId="56EF4C5A" w14:textId="77777777" w:rsidR="006F72A8" w:rsidRDefault="000658AF">
            <w:pPr>
              <w:widowControl w:val="0"/>
              <w:spacing w:line="240" w:lineRule="auto"/>
            </w:pPr>
            <w:r>
              <w:t>1912 -1924</w:t>
            </w:r>
          </w:p>
          <w:p w14:paraId="3550F7A1" w14:textId="77777777" w:rsidR="006F72A8" w:rsidRDefault="000658AF">
            <w:pPr>
              <w:widowControl w:val="0"/>
              <w:spacing w:line="240" w:lineRule="auto"/>
            </w:pPr>
            <w:r>
              <w:t>Ran what seemed to be a prosperous business</w:t>
            </w:r>
          </w:p>
        </w:tc>
        <w:tc>
          <w:tcPr>
            <w:tcW w:w="2500" w:type="dxa"/>
            <w:shd w:val="clear" w:color="auto" w:fill="auto"/>
            <w:tcMar>
              <w:top w:w="100" w:type="dxa"/>
              <w:left w:w="100" w:type="dxa"/>
              <w:bottom w:w="100" w:type="dxa"/>
              <w:right w:w="100" w:type="dxa"/>
            </w:tcMar>
          </w:tcPr>
          <w:p w14:paraId="7E38BAA5" w14:textId="2ECE3626" w:rsidR="006F72A8" w:rsidRDefault="000658AF">
            <w:pPr>
              <w:widowControl w:val="0"/>
              <w:spacing w:line="240" w:lineRule="auto"/>
            </w:pPr>
            <w:r>
              <w:t>We couldn’t locate</w:t>
            </w:r>
            <w:r w:rsidR="00E16263">
              <w:t xml:space="preserve"> their income, </w:t>
            </w:r>
            <w:proofErr w:type="gramStart"/>
            <w:r w:rsidR="00E16263">
              <w:t>profits</w:t>
            </w:r>
            <w:proofErr w:type="gramEnd"/>
            <w:r w:rsidR="00E16263">
              <w:t xml:space="preserve"> or expenses.</w:t>
            </w:r>
          </w:p>
          <w:p w14:paraId="1FBEFD22" w14:textId="7D01B93F" w:rsidR="006F72A8" w:rsidRDefault="000658AF">
            <w:pPr>
              <w:widowControl w:val="0"/>
              <w:spacing w:line="240" w:lineRule="auto"/>
            </w:pPr>
            <w:r>
              <w:t xml:space="preserve">Average wages </w:t>
            </w:r>
            <w:r w:rsidR="00E16263">
              <w:t>for running such properties</w:t>
            </w:r>
          </w:p>
          <w:p w14:paraId="4D8DEE16" w14:textId="306FE0AF" w:rsidR="00E16263" w:rsidRPr="00E16263" w:rsidRDefault="00E16263">
            <w:pPr>
              <w:widowControl w:val="0"/>
              <w:spacing w:line="240" w:lineRule="auto"/>
              <w:rPr>
                <w:color w:val="0070C0"/>
              </w:rPr>
            </w:pPr>
            <w:r>
              <w:t xml:space="preserve">Ave wage 1920 was $3730 </w:t>
            </w:r>
            <w:r w:rsidRPr="00E16263">
              <w:rPr>
                <w:color w:val="1F497D" w:themeColor="text2"/>
              </w:rPr>
              <w:t>($46,400)</w:t>
            </w:r>
          </w:p>
          <w:p w14:paraId="615D4001" w14:textId="5C82C4A6" w:rsidR="00E16263" w:rsidRDefault="00E16263">
            <w:pPr>
              <w:widowControl w:val="0"/>
              <w:spacing w:line="240" w:lineRule="auto"/>
            </w:pPr>
          </w:p>
        </w:tc>
        <w:tc>
          <w:tcPr>
            <w:tcW w:w="3900" w:type="dxa"/>
            <w:shd w:val="clear" w:color="auto" w:fill="auto"/>
            <w:tcMar>
              <w:top w:w="100" w:type="dxa"/>
              <w:left w:w="100" w:type="dxa"/>
              <w:bottom w:w="100" w:type="dxa"/>
              <w:right w:w="100" w:type="dxa"/>
            </w:tcMar>
          </w:tcPr>
          <w:p w14:paraId="516D4E23" w14:textId="77777777" w:rsidR="006F72A8" w:rsidRDefault="006F72A8">
            <w:pPr>
              <w:widowControl w:val="0"/>
              <w:spacing w:line="240" w:lineRule="auto"/>
            </w:pPr>
          </w:p>
        </w:tc>
      </w:tr>
      <w:tr w:rsidR="006F72A8" w14:paraId="5899EE11" w14:textId="77777777" w:rsidTr="00E16263">
        <w:tc>
          <w:tcPr>
            <w:tcW w:w="2960" w:type="dxa"/>
            <w:shd w:val="clear" w:color="auto" w:fill="auto"/>
            <w:tcMar>
              <w:top w:w="100" w:type="dxa"/>
              <w:left w:w="100" w:type="dxa"/>
              <w:bottom w:w="100" w:type="dxa"/>
              <w:right w:w="100" w:type="dxa"/>
            </w:tcMar>
          </w:tcPr>
          <w:p w14:paraId="76453366" w14:textId="77777777" w:rsidR="006F72A8" w:rsidRDefault="000658AF">
            <w:pPr>
              <w:widowControl w:val="0"/>
              <w:spacing w:line="240" w:lineRule="auto"/>
            </w:pPr>
            <w:r>
              <w:t>1924 - both lots seized</w:t>
            </w:r>
          </w:p>
          <w:p w14:paraId="784CFDD5" w14:textId="5233707F" w:rsidR="00E16263" w:rsidRDefault="00E16263">
            <w:pPr>
              <w:widowControl w:val="0"/>
              <w:spacing w:line="240" w:lineRule="auto"/>
            </w:pPr>
            <w:r>
              <w:t>Unlike others whose land is taken, their business is essentially taken as well.</w:t>
            </w:r>
          </w:p>
        </w:tc>
        <w:tc>
          <w:tcPr>
            <w:tcW w:w="2500" w:type="dxa"/>
            <w:shd w:val="clear" w:color="auto" w:fill="auto"/>
            <w:tcMar>
              <w:top w:w="100" w:type="dxa"/>
              <w:left w:w="100" w:type="dxa"/>
              <w:bottom w:w="100" w:type="dxa"/>
              <w:right w:w="100" w:type="dxa"/>
            </w:tcMar>
          </w:tcPr>
          <w:p w14:paraId="3CB2C1DA" w14:textId="77777777" w:rsidR="006F72A8" w:rsidRDefault="006F72A8">
            <w:pPr>
              <w:widowControl w:val="0"/>
              <w:spacing w:line="240" w:lineRule="auto"/>
            </w:pPr>
          </w:p>
        </w:tc>
        <w:tc>
          <w:tcPr>
            <w:tcW w:w="3900" w:type="dxa"/>
            <w:shd w:val="clear" w:color="auto" w:fill="auto"/>
            <w:tcMar>
              <w:top w:w="100" w:type="dxa"/>
              <w:left w:w="100" w:type="dxa"/>
              <w:bottom w:w="100" w:type="dxa"/>
              <w:right w:w="100" w:type="dxa"/>
            </w:tcMar>
          </w:tcPr>
          <w:p w14:paraId="30C38A35" w14:textId="77777777" w:rsidR="006F72A8" w:rsidRDefault="006F72A8">
            <w:pPr>
              <w:widowControl w:val="0"/>
              <w:spacing w:line="240" w:lineRule="auto"/>
            </w:pPr>
          </w:p>
        </w:tc>
      </w:tr>
      <w:tr w:rsidR="006F72A8" w14:paraId="298E7717" w14:textId="77777777" w:rsidTr="00E16263">
        <w:tc>
          <w:tcPr>
            <w:tcW w:w="2960" w:type="dxa"/>
            <w:shd w:val="clear" w:color="auto" w:fill="auto"/>
            <w:tcMar>
              <w:top w:w="100" w:type="dxa"/>
              <w:left w:w="100" w:type="dxa"/>
              <w:bottom w:w="100" w:type="dxa"/>
              <w:right w:w="100" w:type="dxa"/>
            </w:tcMar>
          </w:tcPr>
          <w:p w14:paraId="244EE1B6" w14:textId="77777777" w:rsidR="006F72A8" w:rsidRDefault="006F72A8">
            <w:pPr>
              <w:widowControl w:val="0"/>
              <w:spacing w:line="240" w:lineRule="auto"/>
            </w:pPr>
          </w:p>
        </w:tc>
        <w:tc>
          <w:tcPr>
            <w:tcW w:w="2500" w:type="dxa"/>
            <w:shd w:val="clear" w:color="auto" w:fill="auto"/>
            <w:tcMar>
              <w:top w:w="100" w:type="dxa"/>
              <w:left w:w="100" w:type="dxa"/>
              <w:bottom w:w="100" w:type="dxa"/>
              <w:right w:w="100" w:type="dxa"/>
            </w:tcMar>
          </w:tcPr>
          <w:p w14:paraId="0135CD4D" w14:textId="77777777" w:rsidR="006F72A8" w:rsidRDefault="006F72A8">
            <w:pPr>
              <w:widowControl w:val="0"/>
              <w:spacing w:line="240" w:lineRule="auto"/>
            </w:pPr>
          </w:p>
        </w:tc>
        <w:tc>
          <w:tcPr>
            <w:tcW w:w="3900" w:type="dxa"/>
            <w:shd w:val="clear" w:color="auto" w:fill="auto"/>
            <w:tcMar>
              <w:top w:w="100" w:type="dxa"/>
              <w:left w:w="100" w:type="dxa"/>
              <w:bottom w:w="100" w:type="dxa"/>
              <w:right w:w="100" w:type="dxa"/>
            </w:tcMar>
          </w:tcPr>
          <w:p w14:paraId="0811AFB5" w14:textId="77777777" w:rsidR="006F72A8" w:rsidRDefault="006F72A8">
            <w:pPr>
              <w:widowControl w:val="0"/>
              <w:spacing w:line="240" w:lineRule="auto"/>
            </w:pPr>
          </w:p>
        </w:tc>
      </w:tr>
      <w:tr w:rsidR="006F72A8" w14:paraId="5335733A" w14:textId="77777777" w:rsidTr="00E16263">
        <w:tc>
          <w:tcPr>
            <w:tcW w:w="2960" w:type="dxa"/>
            <w:shd w:val="clear" w:color="auto" w:fill="auto"/>
            <w:tcMar>
              <w:top w:w="100" w:type="dxa"/>
              <w:left w:w="100" w:type="dxa"/>
              <w:bottom w:w="100" w:type="dxa"/>
              <w:right w:w="100" w:type="dxa"/>
            </w:tcMar>
          </w:tcPr>
          <w:p w14:paraId="597B8582" w14:textId="77777777" w:rsidR="006F72A8" w:rsidRDefault="000658AF">
            <w:pPr>
              <w:widowControl w:val="0"/>
              <w:spacing w:line="240" w:lineRule="auto"/>
            </w:pPr>
            <w:r>
              <w:t>1927 - compensated by city</w:t>
            </w:r>
          </w:p>
        </w:tc>
        <w:tc>
          <w:tcPr>
            <w:tcW w:w="2500" w:type="dxa"/>
            <w:shd w:val="clear" w:color="auto" w:fill="auto"/>
            <w:tcMar>
              <w:top w:w="100" w:type="dxa"/>
              <w:left w:w="100" w:type="dxa"/>
              <w:bottom w:w="100" w:type="dxa"/>
              <w:right w:w="100" w:type="dxa"/>
            </w:tcMar>
          </w:tcPr>
          <w:p w14:paraId="72BDADBE" w14:textId="77777777" w:rsidR="006F72A8" w:rsidRDefault="000658AF">
            <w:pPr>
              <w:widowControl w:val="0"/>
              <w:spacing w:line="240" w:lineRule="auto"/>
            </w:pPr>
            <w:r>
              <w:t xml:space="preserve">$14,500 </w:t>
            </w:r>
            <w:r>
              <w:rPr>
                <w:color w:val="0000FF"/>
              </w:rPr>
              <w:t>($236,430)</w:t>
            </w:r>
          </w:p>
        </w:tc>
        <w:tc>
          <w:tcPr>
            <w:tcW w:w="3900" w:type="dxa"/>
            <w:shd w:val="clear" w:color="auto" w:fill="auto"/>
            <w:tcMar>
              <w:top w:w="100" w:type="dxa"/>
              <w:left w:w="100" w:type="dxa"/>
              <w:bottom w:w="100" w:type="dxa"/>
              <w:right w:w="100" w:type="dxa"/>
            </w:tcMar>
          </w:tcPr>
          <w:p w14:paraId="71BF4E8D" w14:textId="77777777" w:rsidR="006F72A8" w:rsidRDefault="006F72A8">
            <w:pPr>
              <w:widowControl w:val="0"/>
              <w:spacing w:line="240" w:lineRule="auto"/>
            </w:pPr>
          </w:p>
        </w:tc>
      </w:tr>
    </w:tbl>
    <w:p w14:paraId="44926996" w14:textId="77777777" w:rsidR="006F72A8" w:rsidRDefault="006F72A8"/>
    <w:p w14:paraId="3FE98073" w14:textId="77777777" w:rsidR="006F72A8" w:rsidRDefault="000658AF">
      <w:pPr>
        <w:rPr>
          <w:sz w:val="24"/>
          <w:szCs w:val="24"/>
        </w:rPr>
      </w:pPr>
      <w:r>
        <w:rPr>
          <w:sz w:val="18"/>
          <w:szCs w:val="18"/>
        </w:rPr>
        <w:t xml:space="preserve"> Dates and dollars (and converted to today’s dollars </w:t>
      </w:r>
      <w:hyperlink r:id="rId6">
        <w:r>
          <w:rPr>
            <w:color w:val="1155CC"/>
            <w:sz w:val="18"/>
            <w:szCs w:val="18"/>
            <w:u w:val="single"/>
          </w:rPr>
          <w:t>using this inflation calculator</w:t>
        </w:r>
      </w:hyperlink>
    </w:p>
    <w:p w14:paraId="7BF19743" w14:textId="77777777" w:rsidR="006F72A8" w:rsidRDefault="006F72A8"/>
    <w:p w14:paraId="7E44DD39" w14:textId="77777777" w:rsidR="006F72A8" w:rsidRDefault="006F72A8"/>
    <w:p w14:paraId="32E7C586" w14:textId="77777777" w:rsidR="006F72A8" w:rsidRDefault="006F72A8"/>
    <w:p w14:paraId="00917C3A" w14:textId="77777777" w:rsidR="006F72A8" w:rsidRDefault="006F72A8"/>
    <w:p w14:paraId="685768AD" w14:textId="77777777" w:rsidR="006F72A8" w:rsidRDefault="006F72A8"/>
    <w:p w14:paraId="7C57AA1C" w14:textId="77777777" w:rsidR="006F72A8" w:rsidRDefault="000658AF">
      <w:r>
        <w:br w:type="page"/>
      </w:r>
    </w:p>
    <w:p w14:paraId="4A25E3BD" w14:textId="77777777" w:rsidR="006F72A8" w:rsidRDefault="006F72A8"/>
    <w:p w14:paraId="2A9EB555" w14:textId="77777777" w:rsidR="006F72A8" w:rsidRDefault="000658AF">
      <w:bookmarkStart w:id="1" w:name="ncaqzehqzxty" w:colFirst="0" w:colLast="0"/>
      <w:bookmarkEnd w:id="1"/>
      <w:r>
        <w:rPr>
          <w:b/>
          <w:sz w:val="30"/>
          <w:szCs w:val="30"/>
        </w:rPr>
        <w:t xml:space="preserve">Their </w:t>
      </w:r>
      <w:proofErr w:type="gramStart"/>
      <w:r>
        <w:rPr>
          <w:b/>
          <w:sz w:val="30"/>
          <w:szCs w:val="30"/>
        </w:rPr>
        <w:t>Property</w:t>
      </w:r>
      <w:proofErr w:type="gramEnd"/>
      <w:r>
        <w:rPr>
          <w:b/>
          <w:sz w:val="30"/>
          <w:szCs w:val="30"/>
        </w:rPr>
        <w:t>-</w:t>
      </w:r>
      <w:r>
        <w:t xml:space="preserve"> (picture from Landsearch.com)</w:t>
      </w:r>
    </w:p>
    <w:p w14:paraId="259F5865" w14:textId="77777777" w:rsidR="006F72A8" w:rsidRDefault="000658AF">
      <w:r>
        <w:rPr>
          <w:noProof/>
        </w:rPr>
        <mc:AlternateContent>
          <mc:Choice Requires="wpg">
            <w:drawing>
              <wp:inline distT="114300" distB="114300" distL="114300" distR="114300" wp14:anchorId="7C1F7C3B" wp14:editId="5EEDE582">
                <wp:extent cx="5510213" cy="1907381"/>
                <wp:effectExtent l="0" t="0" r="0" b="0"/>
                <wp:docPr id="1" name="Group 1"/>
                <wp:cNvGraphicFramePr/>
                <a:graphic xmlns:a="http://schemas.openxmlformats.org/drawingml/2006/main">
                  <a:graphicData uri="http://schemas.microsoft.com/office/word/2010/wordprocessingGroup">
                    <wpg:wgp>
                      <wpg:cNvGrpSpPr/>
                      <wpg:grpSpPr>
                        <a:xfrm>
                          <a:off x="0" y="0"/>
                          <a:ext cx="5510213" cy="1907381"/>
                          <a:chOff x="152400" y="152400"/>
                          <a:chExt cx="7315203" cy="2519411"/>
                        </a:xfrm>
                      </wpg:grpSpPr>
                      <pic:pic xmlns:pic="http://schemas.openxmlformats.org/drawingml/2006/picture">
                        <pic:nvPicPr>
                          <pic:cNvPr id="2" name="Shape 2"/>
                          <pic:cNvPicPr preferRelativeResize="0"/>
                        </pic:nvPicPr>
                        <pic:blipFill>
                          <a:blip r:embed="rId7">
                            <a:alphaModFix/>
                          </a:blip>
                          <a:stretch>
                            <a:fillRect/>
                          </a:stretch>
                        </pic:blipFill>
                        <pic:spPr>
                          <a:xfrm>
                            <a:off x="152400" y="152400"/>
                            <a:ext cx="7315203" cy="2519411"/>
                          </a:xfrm>
                          <a:prstGeom prst="rect">
                            <a:avLst/>
                          </a:prstGeom>
                          <a:noFill/>
                          <a:ln>
                            <a:noFill/>
                          </a:ln>
                        </pic:spPr>
                      </pic:pic>
                      <wps:wsp>
                        <wps:cNvPr id="3" name="Straight Arrow Connector 3"/>
                        <wps:cNvCnPr/>
                        <wps:spPr>
                          <a:xfrm rot="10800000" flipH="1">
                            <a:off x="1244950" y="1813450"/>
                            <a:ext cx="519600" cy="156900"/>
                          </a:xfrm>
                          <a:prstGeom prst="straightConnector1">
                            <a:avLst/>
                          </a:prstGeom>
                          <a:noFill/>
                          <a:ln w="28575" cap="flat" cmpd="sng">
                            <a:solidFill>
                              <a:srgbClr val="000000"/>
                            </a:solidFill>
                            <a:prstDash val="solid"/>
                            <a:round/>
                            <a:headEnd type="none" w="med" len="med"/>
                            <a:tailEnd type="triangle" w="med" len="med"/>
                          </a:ln>
                        </wps:spPr>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510213" cy="1907381"/>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510213" cy="1907381"/>
                        </a:xfrm>
                        <a:prstGeom prst="rect"/>
                        <a:ln/>
                      </pic:spPr>
                    </pic:pic>
                  </a:graphicData>
                </a:graphic>
              </wp:inline>
            </w:drawing>
          </mc:Fallback>
        </mc:AlternateContent>
      </w:r>
    </w:p>
    <w:p w14:paraId="6D0EDE59" w14:textId="77777777" w:rsidR="006F72A8" w:rsidRDefault="006F72A8"/>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2340"/>
        <w:gridCol w:w="3900"/>
      </w:tblGrid>
      <w:tr w:rsidR="006F72A8" w14:paraId="75835828" w14:textId="77777777">
        <w:tc>
          <w:tcPr>
            <w:tcW w:w="3120" w:type="dxa"/>
            <w:shd w:val="clear" w:color="auto" w:fill="auto"/>
            <w:tcMar>
              <w:top w:w="100" w:type="dxa"/>
              <w:left w:w="100" w:type="dxa"/>
              <w:bottom w:w="100" w:type="dxa"/>
              <w:right w:w="100" w:type="dxa"/>
            </w:tcMar>
          </w:tcPr>
          <w:p w14:paraId="6E74FD5B" w14:textId="77777777" w:rsidR="006F72A8" w:rsidRDefault="000658AF">
            <w:pPr>
              <w:widowControl w:val="0"/>
              <w:spacing w:line="240" w:lineRule="auto"/>
              <w:rPr>
                <w:b/>
              </w:rPr>
            </w:pPr>
            <w:r>
              <w:rPr>
                <w:b/>
              </w:rPr>
              <w:t>Facts/events</w:t>
            </w:r>
          </w:p>
        </w:tc>
        <w:tc>
          <w:tcPr>
            <w:tcW w:w="2340" w:type="dxa"/>
            <w:shd w:val="clear" w:color="auto" w:fill="auto"/>
            <w:tcMar>
              <w:top w:w="100" w:type="dxa"/>
              <w:left w:w="100" w:type="dxa"/>
              <w:bottom w:w="100" w:type="dxa"/>
              <w:right w:w="100" w:type="dxa"/>
            </w:tcMar>
          </w:tcPr>
          <w:p w14:paraId="1928842C" w14:textId="77777777" w:rsidR="006F72A8" w:rsidRDefault="000658AF">
            <w:pPr>
              <w:widowControl w:val="0"/>
              <w:spacing w:line="240" w:lineRule="auto"/>
              <w:rPr>
                <w:b/>
              </w:rPr>
            </w:pPr>
            <w:r>
              <w:rPr>
                <w:b/>
              </w:rPr>
              <w:t>Dollars</w:t>
            </w:r>
          </w:p>
        </w:tc>
        <w:tc>
          <w:tcPr>
            <w:tcW w:w="3900" w:type="dxa"/>
            <w:shd w:val="clear" w:color="auto" w:fill="auto"/>
            <w:tcMar>
              <w:top w:w="100" w:type="dxa"/>
              <w:left w:w="100" w:type="dxa"/>
              <w:bottom w:w="100" w:type="dxa"/>
              <w:right w:w="100" w:type="dxa"/>
            </w:tcMar>
          </w:tcPr>
          <w:p w14:paraId="4263460E" w14:textId="77777777" w:rsidR="006F72A8" w:rsidRDefault="000658AF">
            <w:pPr>
              <w:widowControl w:val="0"/>
              <w:spacing w:line="240" w:lineRule="auto"/>
              <w:rPr>
                <w:b/>
              </w:rPr>
            </w:pPr>
            <w:r>
              <w:rPr>
                <w:b/>
              </w:rPr>
              <w:t>Additional Notes</w:t>
            </w:r>
          </w:p>
        </w:tc>
      </w:tr>
      <w:tr w:rsidR="006F72A8" w14:paraId="1F79C6E8" w14:textId="77777777">
        <w:tc>
          <w:tcPr>
            <w:tcW w:w="3120" w:type="dxa"/>
            <w:shd w:val="clear" w:color="auto" w:fill="auto"/>
            <w:tcMar>
              <w:top w:w="100" w:type="dxa"/>
              <w:left w:w="100" w:type="dxa"/>
              <w:bottom w:w="100" w:type="dxa"/>
              <w:right w:w="100" w:type="dxa"/>
            </w:tcMar>
          </w:tcPr>
          <w:p w14:paraId="4AD9E4E6" w14:textId="77777777" w:rsidR="006F72A8" w:rsidRDefault="000658AF">
            <w:pPr>
              <w:widowControl w:val="0"/>
              <w:spacing w:line="240" w:lineRule="auto"/>
            </w:pPr>
            <w:r>
              <w:t xml:space="preserve">1912 bought 1st lot </w:t>
            </w:r>
          </w:p>
        </w:tc>
        <w:tc>
          <w:tcPr>
            <w:tcW w:w="2340" w:type="dxa"/>
            <w:shd w:val="clear" w:color="auto" w:fill="auto"/>
            <w:tcMar>
              <w:top w:w="100" w:type="dxa"/>
              <w:left w:w="100" w:type="dxa"/>
              <w:bottom w:w="100" w:type="dxa"/>
              <w:right w:w="100" w:type="dxa"/>
            </w:tcMar>
          </w:tcPr>
          <w:p w14:paraId="242F3AD3" w14:textId="77777777" w:rsidR="006F72A8" w:rsidRDefault="000658AF">
            <w:pPr>
              <w:widowControl w:val="0"/>
              <w:spacing w:line="240" w:lineRule="auto"/>
              <w:rPr>
                <w:color w:val="0000FF"/>
              </w:rPr>
            </w:pPr>
            <w:r>
              <w:t xml:space="preserve">$1225 </w:t>
            </w:r>
            <w:r>
              <w:rPr>
                <w:color w:val="0000FF"/>
              </w:rPr>
              <w:t>($35,106)</w:t>
            </w:r>
          </w:p>
        </w:tc>
        <w:tc>
          <w:tcPr>
            <w:tcW w:w="3900" w:type="dxa"/>
            <w:shd w:val="clear" w:color="auto" w:fill="auto"/>
            <w:tcMar>
              <w:top w:w="100" w:type="dxa"/>
              <w:left w:w="100" w:type="dxa"/>
              <w:bottom w:w="100" w:type="dxa"/>
              <w:right w:w="100" w:type="dxa"/>
            </w:tcMar>
          </w:tcPr>
          <w:p w14:paraId="42F08060" w14:textId="77777777" w:rsidR="006F72A8" w:rsidRDefault="006F72A8">
            <w:pPr>
              <w:widowControl w:val="0"/>
              <w:spacing w:line="240" w:lineRule="auto"/>
            </w:pPr>
          </w:p>
        </w:tc>
      </w:tr>
      <w:tr w:rsidR="006F72A8" w14:paraId="6D776B48" w14:textId="77777777">
        <w:tc>
          <w:tcPr>
            <w:tcW w:w="3120" w:type="dxa"/>
            <w:shd w:val="clear" w:color="auto" w:fill="auto"/>
            <w:tcMar>
              <w:top w:w="100" w:type="dxa"/>
              <w:left w:w="100" w:type="dxa"/>
              <w:bottom w:w="100" w:type="dxa"/>
              <w:right w:w="100" w:type="dxa"/>
            </w:tcMar>
          </w:tcPr>
          <w:p w14:paraId="1DD07891" w14:textId="77777777" w:rsidR="006F72A8" w:rsidRDefault="000658AF">
            <w:pPr>
              <w:widowControl w:val="0"/>
              <w:spacing w:line="240" w:lineRule="auto"/>
            </w:pPr>
            <w:r>
              <w:t>Bought a 2nd lot</w:t>
            </w:r>
          </w:p>
        </w:tc>
        <w:tc>
          <w:tcPr>
            <w:tcW w:w="2340" w:type="dxa"/>
            <w:shd w:val="clear" w:color="auto" w:fill="auto"/>
            <w:tcMar>
              <w:top w:w="100" w:type="dxa"/>
              <w:left w:w="100" w:type="dxa"/>
              <w:bottom w:w="100" w:type="dxa"/>
              <w:right w:w="100" w:type="dxa"/>
            </w:tcMar>
          </w:tcPr>
          <w:p w14:paraId="61AE14B0" w14:textId="77777777" w:rsidR="006F72A8" w:rsidRDefault="000658AF">
            <w:pPr>
              <w:widowControl w:val="0"/>
              <w:spacing w:line="240" w:lineRule="auto"/>
            </w:pPr>
            <w:r>
              <w:t>(</w:t>
            </w:r>
            <w:proofErr w:type="gramStart"/>
            <w:r>
              <w:t>we</w:t>
            </w:r>
            <w:proofErr w:type="gramEnd"/>
            <w:r>
              <w:t xml:space="preserve"> couldn’t locate the price they paid)</w:t>
            </w:r>
          </w:p>
        </w:tc>
        <w:tc>
          <w:tcPr>
            <w:tcW w:w="3900" w:type="dxa"/>
            <w:shd w:val="clear" w:color="auto" w:fill="auto"/>
            <w:tcMar>
              <w:top w:w="100" w:type="dxa"/>
              <w:left w:w="100" w:type="dxa"/>
              <w:bottom w:w="100" w:type="dxa"/>
              <w:right w:w="100" w:type="dxa"/>
            </w:tcMar>
          </w:tcPr>
          <w:p w14:paraId="6E5C7EC0" w14:textId="77777777" w:rsidR="006F72A8" w:rsidRDefault="006F72A8">
            <w:pPr>
              <w:widowControl w:val="0"/>
              <w:spacing w:line="240" w:lineRule="auto"/>
            </w:pPr>
          </w:p>
        </w:tc>
      </w:tr>
      <w:tr w:rsidR="006F72A8" w14:paraId="1860AA1D" w14:textId="77777777">
        <w:tc>
          <w:tcPr>
            <w:tcW w:w="3120" w:type="dxa"/>
            <w:shd w:val="clear" w:color="auto" w:fill="auto"/>
            <w:tcMar>
              <w:top w:w="100" w:type="dxa"/>
              <w:left w:w="100" w:type="dxa"/>
              <w:bottom w:w="100" w:type="dxa"/>
              <w:right w:w="100" w:type="dxa"/>
            </w:tcMar>
          </w:tcPr>
          <w:p w14:paraId="195B99C7" w14:textId="77777777" w:rsidR="006F72A8" w:rsidRDefault="000658AF">
            <w:pPr>
              <w:widowControl w:val="0"/>
              <w:spacing w:line="240" w:lineRule="auto"/>
            </w:pPr>
            <w:r>
              <w:t>1924 - both lots seized</w:t>
            </w:r>
          </w:p>
        </w:tc>
        <w:tc>
          <w:tcPr>
            <w:tcW w:w="2340" w:type="dxa"/>
            <w:shd w:val="clear" w:color="auto" w:fill="auto"/>
            <w:tcMar>
              <w:top w:w="100" w:type="dxa"/>
              <w:left w:w="100" w:type="dxa"/>
              <w:bottom w:w="100" w:type="dxa"/>
              <w:right w:w="100" w:type="dxa"/>
            </w:tcMar>
          </w:tcPr>
          <w:p w14:paraId="6A271B11" w14:textId="77777777" w:rsidR="006F72A8" w:rsidRDefault="006F72A8">
            <w:pPr>
              <w:widowControl w:val="0"/>
              <w:spacing w:line="240" w:lineRule="auto"/>
            </w:pPr>
          </w:p>
        </w:tc>
        <w:tc>
          <w:tcPr>
            <w:tcW w:w="3900" w:type="dxa"/>
            <w:shd w:val="clear" w:color="auto" w:fill="auto"/>
            <w:tcMar>
              <w:top w:w="100" w:type="dxa"/>
              <w:left w:w="100" w:type="dxa"/>
              <w:bottom w:w="100" w:type="dxa"/>
              <w:right w:w="100" w:type="dxa"/>
            </w:tcMar>
          </w:tcPr>
          <w:p w14:paraId="794648B8" w14:textId="77777777" w:rsidR="006F72A8" w:rsidRDefault="006F72A8">
            <w:pPr>
              <w:widowControl w:val="0"/>
              <w:spacing w:line="240" w:lineRule="auto"/>
            </w:pPr>
          </w:p>
        </w:tc>
      </w:tr>
      <w:tr w:rsidR="006F72A8" w14:paraId="235D064E" w14:textId="77777777">
        <w:tc>
          <w:tcPr>
            <w:tcW w:w="3120" w:type="dxa"/>
            <w:shd w:val="clear" w:color="auto" w:fill="auto"/>
            <w:tcMar>
              <w:top w:w="100" w:type="dxa"/>
              <w:left w:w="100" w:type="dxa"/>
              <w:bottom w:w="100" w:type="dxa"/>
              <w:right w:w="100" w:type="dxa"/>
            </w:tcMar>
          </w:tcPr>
          <w:p w14:paraId="4F6AEA55" w14:textId="77777777" w:rsidR="006F72A8" w:rsidRDefault="006F72A8">
            <w:pPr>
              <w:widowControl w:val="0"/>
              <w:spacing w:line="240" w:lineRule="auto"/>
            </w:pPr>
          </w:p>
        </w:tc>
        <w:tc>
          <w:tcPr>
            <w:tcW w:w="2340" w:type="dxa"/>
            <w:shd w:val="clear" w:color="auto" w:fill="auto"/>
            <w:tcMar>
              <w:top w:w="100" w:type="dxa"/>
              <w:left w:w="100" w:type="dxa"/>
              <w:bottom w:w="100" w:type="dxa"/>
              <w:right w:w="100" w:type="dxa"/>
            </w:tcMar>
          </w:tcPr>
          <w:p w14:paraId="53ACA9E0" w14:textId="77777777" w:rsidR="006F72A8" w:rsidRDefault="006F72A8">
            <w:pPr>
              <w:widowControl w:val="0"/>
              <w:spacing w:line="240" w:lineRule="auto"/>
            </w:pPr>
          </w:p>
        </w:tc>
        <w:tc>
          <w:tcPr>
            <w:tcW w:w="3900" w:type="dxa"/>
            <w:shd w:val="clear" w:color="auto" w:fill="auto"/>
            <w:tcMar>
              <w:top w:w="100" w:type="dxa"/>
              <w:left w:w="100" w:type="dxa"/>
              <w:bottom w:w="100" w:type="dxa"/>
              <w:right w:w="100" w:type="dxa"/>
            </w:tcMar>
          </w:tcPr>
          <w:p w14:paraId="21FDDEE7" w14:textId="77777777" w:rsidR="006F72A8" w:rsidRDefault="006F72A8">
            <w:pPr>
              <w:widowControl w:val="0"/>
              <w:spacing w:line="240" w:lineRule="auto"/>
            </w:pPr>
          </w:p>
        </w:tc>
      </w:tr>
      <w:tr w:rsidR="006F72A8" w14:paraId="24EB5597" w14:textId="77777777">
        <w:tc>
          <w:tcPr>
            <w:tcW w:w="3120" w:type="dxa"/>
            <w:shd w:val="clear" w:color="auto" w:fill="auto"/>
            <w:tcMar>
              <w:top w:w="100" w:type="dxa"/>
              <w:left w:w="100" w:type="dxa"/>
              <w:bottom w:w="100" w:type="dxa"/>
              <w:right w:w="100" w:type="dxa"/>
            </w:tcMar>
          </w:tcPr>
          <w:p w14:paraId="42C7B5A1" w14:textId="77777777" w:rsidR="006F72A8" w:rsidRDefault="000658AF">
            <w:pPr>
              <w:widowControl w:val="0"/>
              <w:spacing w:line="240" w:lineRule="auto"/>
            </w:pPr>
            <w:r>
              <w:t>1927 - compensated by city</w:t>
            </w:r>
          </w:p>
        </w:tc>
        <w:tc>
          <w:tcPr>
            <w:tcW w:w="2340" w:type="dxa"/>
            <w:shd w:val="clear" w:color="auto" w:fill="auto"/>
            <w:tcMar>
              <w:top w:w="100" w:type="dxa"/>
              <w:left w:w="100" w:type="dxa"/>
              <w:bottom w:w="100" w:type="dxa"/>
              <w:right w:w="100" w:type="dxa"/>
            </w:tcMar>
          </w:tcPr>
          <w:p w14:paraId="028FAC6C" w14:textId="77777777" w:rsidR="006F72A8" w:rsidRDefault="000658AF">
            <w:pPr>
              <w:widowControl w:val="0"/>
              <w:spacing w:line="240" w:lineRule="auto"/>
            </w:pPr>
            <w:r>
              <w:t xml:space="preserve">$14,500 </w:t>
            </w:r>
            <w:r>
              <w:rPr>
                <w:color w:val="0000FF"/>
              </w:rPr>
              <w:t>($236,430)</w:t>
            </w:r>
          </w:p>
        </w:tc>
        <w:tc>
          <w:tcPr>
            <w:tcW w:w="3900" w:type="dxa"/>
            <w:shd w:val="clear" w:color="auto" w:fill="auto"/>
            <w:tcMar>
              <w:top w:w="100" w:type="dxa"/>
              <w:left w:w="100" w:type="dxa"/>
              <w:bottom w:w="100" w:type="dxa"/>
              <w:right w:w="100" w:type="dxa"/>
            </w:tcMar>
          </w:tcPr>
          <w:p w14:paraId="5CD650EC" w14:textId="77777777" w:rsidR="006F72A8" w:rsidRDefault="006F72A8">
            <w:pPr>
              <w:widowControl w:val="0"/>
              <w:spacing w:line="240" w:lineRule="auto"/>
            </w:pPr>
          </w:p>
        </w:tc>
      </w:tr>
      <w:tr w:rsidR="006F72A8" w14:paraId="3E1A42D5" w14:textId="77777777">
        <w:tc>
          <w:tcPr>
            <w:tcW w:w="3120" w:type="dxa"/>
            <w:shd w:val="clear" w:color="auto" w:fill="auto"/>
            <w:tcMar>
              <w:top w:w="100" w:type="dxa"/>
              <w:left w:w="100" w:type="dxa"/>
              <w:bottom w:w="100" w:type="dxa"/>
              <w:right w:w="100" w:type="dxa"/>
            </w:tcMar>
          </w:tcPr>
          <w:p w14:paraId="733F42E4" w14:textId="77777777" w:rsidR="006F72A8" w:rsidRDefault="000658AF">
            <w:pPr>
              <w:widowControl w:val="0"/>
              <w:spacing w:line="240" w:lineRule="auto"/>
            </w:pPr>
            <w:r>
              <w:t xml:space="preserve">2022 - </w:t>
            </w:r>
          </w:p>
        </w:tc>
        <w:tc>
          <w:tcPr>
            <w:tcW w:w="2340" w:type="dxa"/>
            <w:shd w:val="clear" w:color="auto" w:fill="auto"/>
            <w:tcMar>
              <w:top w:w="100" w:type="dxa"/>
              <w:left w:w="100" w:type="dxa"/>
              <w:bottom w:w="100" w:type="dxa"/>
              <w:right w:w="100" w:type="dxa"/>
            </w:tcMar>
          </w:tcPr>
          <w:p w14:paraId="5CF61824" w14:textId="77777777" w:rsidR="006F72A8" w:rsidRDefault="006F72A8">
            <w:pPr>
              <w:widowControl w:val="0"/>
              <w:spacing w:line="240" w:lineRule="auto"/>
            </w:pPr>
          </w:p>
        </w:tc>
        <w:tc>
          <w:tcPr>
            <w:tcW w:w="3900" w:type="dxa"/>
            <w:shd w:val="clear" w:color="auto" w:fill="auto"/>
            <w:tcMar>
              <w:top w:w="100" w:type="dxa"/>
              <w:left w:w="100" w:type="dxa"/>
              <w:bottom w:w="100" w:type="dxa"/>
              <w:right w:w="100" w:type="dxa"/>
            </w:tcMar>
          </w:tcPr>
          <w:p w14:paraId="68090BE5" w14:textId="77777777" w:rsidR="006F72A8" w:rsidRDefault="006F72A8">
            <w:pPr>
              <w:widowControl w:val="0"/>
              <w:spacing w:line="240" w:lineRule="auto"/>
            </w:pPr>
          </w:p>
        </w:tc>
      </w:tr>
    </w:tbl>
    <w:p w14:paraId="1082BBC6" w14:textId="77777777" w:rsidR="006F72A8" w:rsidRDefault="006F72A8"/>
    <w:p w14:paraId="026A5EF8" w14:textId="77777777" w:rsidR="006F72A8" w:rsidRDefault="000658AF">
      <w:pPr>
        <w:rPr>
          <w:sz w:val="24"/>
          <w:szCs w:val="24"/>
        </w:rPr>
      </w:pPr>
      <w:r>
        <w:rPr>
          <w:sz w:val="18"/>
          <w:szCs w:val="18"/>
        </w:rPr>
        <w:t xml:space="preserve"> Dates and dollars (and converted to today’s dollars </w:t>
      </w:r>
      <w:hyperlink r:id="rId11">
        <w:r>
          <w:rPr>
            <w:color w:val="1155CC"/>
            <w:sz w:val="18"/>
            <w:szCs w:val="18"/>
            <w:u w:val="single"/>
          </w:rPr>
          <w:t>using this inflation calculator</w:t>
        </w:r>
      </w:hyperlink>
    </w:p>
    <w:p w14:paraId="45CA00DF" w14:textId="77777777" w:rsidR="006F72A8" w:rsidRDefault="000658AF">
      <w:r>
        <w:br w:type="page"/>
      </w:r>
    </w:p>
    <w:p w14:paraId="71904E5E" w14:textId="77777777" w:rsidR="006F72A8" w:rsidRDefault="006F72A8"/>
    <w:p w14:paraId="481B5772" w14:textId="77777777" w:rsidR="006F72A8" w:rsidRDefault="000658AF">
      <w:pPr>
        <w:rPr>
          <w:b/>
          <w:sz w:val="30"/>
          <w:szCs w:val="30"/>
        </w:rPr>
      </w:pPr>
      <w:bookmarkStart w:id="2" w:name="nib7n54ydtu6" w:colFirst="0" w:colLast="0"/>
      <w:bookmarkEnd w:id="2"/>
      <w:r>
        <w:rPr>
          <w:b/>
          <w:sz w:val="30"/>
          <w:szCs w:val="30"/>
        </w:rPr>
        <w:t>Opportunities for Improvements and to Expand Business</w:t>
      </w:r>
    </w:p>
    <w:p w14:paraId="5BF68E73" w14:textId="77777777" w:rsidR="006F72A8" w:rsidRDefault="006F72A8">
      <w:pPr>
        <w:rPr>
          <w:b/>
          <w:sz w:val="30"/>
          <w:szCs w:val="30"/>
        </w:rPr>
      </w:pPr>
    </w:p>
    <w:p w14:paraId="1CC3AA0C" w14:textId="77777777" w:rsidR="006F72A8" w:rsidRDefault="000658AF">
      <w:r>
        <w:t>This aspect is more open. We do not know what they woul</w:t>
      </w:r>
      <w:r>
        <w:t xml:space="preserve">d have done after 1924 when the business was taken. </w:t>
      </w:r>
    </w:p>
    <w:p w14:paraId="195F40CA" w14:textId="77777777" w:rsidR="006F72A8" w:rsidRDefault="000658AF">
      <w:r>
        <w:t>Decide on some improvement or expansion you expect the Bruce Family would have done, and then explore the impact. (For example, maybe they would have bought a third plot, or maybe they would have built a</w:t>
      </w:r>
      <w:r>
        <w:t xml:space="preserve"> house, or inn, or wedding venue. They did have a dance hall already.) </w:t>
      </w:r>
    </w:p>
    <w:p w14:paraId="76454239" w14:textId="77777777" w:rsidR="006F72A8" w:rsidRDefault="000658AF">
      <w:pPr>
        <w:rPr>
          <w:sz w:val="24"/>
          <w:szCs w:val="24"/>
        </w:rPr>
      </w:pPr>
      <w:r>
        <w:rPr>
          <w:sz w:val="18"/>
          <w:szCs w:val="18"/>
        </w:rPr>
        <w:t xml:space="preserve">Use dates and dollars- converted to today’s dollars </w:t>
      </w:r>
      <w:hyperlink r:id="rId12">
        <w:r>
          <w:rPr>
            <w:color w:val="1155CC"/>
            <w:sz w:val="18"/>
            <w:szCs w:val="18"/>
            <w:u w:val="single"/>
          </w:rPr>
          <w:t>using this inflation calculator</w:t>
        </w:r>
      </w:hyperlink>
    </w:p>
    <w:p w14:paraId="5A0A716D" w14:textId="77777777" w:rsidR="006F72A8" w:rsidRDefault="006F72A8"/>
    <w:p w14:paraId="5DAE5204" w14:textId="77777777" w:rsidR="006F72A8" w:rsidRDefault="006F72A8"/>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F72A8" w14:paraId="70D70067" w14:textId="77777777">
        <w:tc>
          <w:tcPr>
            <w:tcW w:w="3120" w:type="dxa"/>
            <w:shd w:val="clear" w:color="auto" w:fill="auto"/>
            <w:tcMar>
              <w:top w:w="100" w:type="dxa"/>
              <w:left w:w="100" w:type="dxa"/>
              <w:bottom w:w="100" w:type="dxa"/>
              <w:right w:w="100" w:type="dxa"/>
            </w:tcMar>
          </w:tcPr>
          <w:p w14:paraId="038D411E" w14:textId="77777777" w:rsidR="006F72A8" w:rsidRDefault="000658AF">
            <w:pPr>
              <w:widowControl w:val="0"/>
              <w:pBdr>
                <w:top w:val="nil"/>
                <w:left w:val="nil"/>
                <w:bottom w:val="nil"/>
                <w:right w:val="nil"/>
                <w:between w:val="nil"/>
              </w:pBdr>
              <w:spacing w:line="240" w:lineRule="auto"/>
            </w:pPr>
            <w:r>
              <w:rPr>
                <w:b/>
              </w:rPr>
              <w:t>Improvement or Expansion</w:t>
            </w:r>
          </w:p>
        </w:tc>
        <w:tc>
          <w:tcPr>
            <w:tcW w:w="3120" w:type="dxa"/>
            <w:shd w:val="clear" w:color="auto" w:fill="auto"/>
            <w:tcMar>
              <w:top w:w="100" w:type="dxa"/>
              <w:left w:w="100" w:type="dxa"/>
              <w:bottom w:w="100" w:type="dxa"/>
              <w:right w:w="100" w:type="dxa"/>
            </w:tcMar>
          </w:tcPr>
          <w:p w14:paraId="5D07D152" w14:textId="77777777" w:rsidR="006F72A8" w:rsidRDefault="000658AF">
            <w:pPr>
              <w:widowControl w:val="0"/>
              <w:pBdr>
                <w:top w:val="nil"/>
                <w:left w:val="nil"/>
                <w:bottom w:val="nil"/>
                <w:right w:val="nil"/>
                <w:between w:val="nil"/>
              </w:pBdr>
              <w:spacing w:line="240" w:lineRule="auto"/>
            </w:pPr>
            <w:r>
              <w:rPr>
                <w:b/>
              </w:rPr>
              <w:t>Cost of Improvement or Expansion</w:t>
            </w:r>
          </w:p>
        </w:tc>
        <w:tc>
          <w:tcPr>
            <w:tcW w:w="3120" w:type="dxa"/>
            <w:shd w:val="clear" w:color="auto" w:fill="auto"/>
            <w:tcMar>
              <w:top w:w="100" w:type="dxa"/>
              <w:left w:w="100" w:type="dxa"/>
              <w:bottom w:w="100" w:type="dxa"/>
              <w:right w:w="100" w:type="dxa"/>
            </w:tcMar>
          </w:tcPr>
          <w:p w14:paraId="0FF62430" w14:textId="77777777" w:rsidR="006F72A8" w:rsidRDefault="000658AF">
            <w:pPr>
              <w:widowControl w:val="0"/>
              <w:pBdr>
                <w:top w:val="nil"/>
                <w:left w:val="nil"/>
                <w:bottom w:val="nil"/>
                <w:right w:val="nil"/>
                <w:between w:val="nil"/>
              </w:pBdr>
              <w:spacing w:line="240" w:lineRule="auto"/>
              <w:rPr>
                <w:b/>
              </w:rPr>
            </w:pPr>
            <w:r>
              <w:rPr>
                <w:b/>
              </w:rPr>
              <w:t xml:space="preserve">Benefit (monetary) of Improvement or Expansion </w:t>
            </w:r>
          </w:p>
        </w:tc>
      </w:tr>
      <w:tr w:rsidR="006F72A8" w14:paraId="339CB76A" w14:textId="77777777">
        <w:tc>
          <w:tcPr>
            <w:tcW w:w="3120" w:type="dxa"/>
            <w:shd w:val="clear" w:color="auto" w:fill="auto"/>
            <w:tcMar>
              <w:top w:w="100" w:type="dxa"/>
              <w:left w:w="100" w:type="dxa"/>
              <w:bottom w:w="100" w:type="dxa"/>
              <w:right w:w="100" w:type="dxa"/>
            </w:tcMar>
          </w:tcPr>
          <w:p w14:paraId="03376DC0" w14:textId="77777777" w:rsidR="006F72A8" w:rsidRDefault="006F72A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007A1BD2" w14:textId="77777777" w:rsidR="006F72A8" w:rsidRDefault="006F72A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6789FC30" w14:textId="77777777" w:rsidR="006F72A8" w:rsidRDefault="006F72A8">
            <w:pPr>
              <w:widowControl w:val="0"/>
              <w:pBdr>
                <w:top w:val="nil"/>
                <w:left w:val="nil"/>
                <w:bottom w:val="nil"/>
                <w:right w:val="nil"/>
                <w:between w:val="nil"/>
              </w:pBdr>
              <w:spacing w:line="240" w:lineRule="auto"/>
            </w:pPr>
          </w:p>
        </w:tc>
      </w:tr>
      <w:tr w:rsidR="006F72A8" w14:paraId="324DFE97" w14:textId="77777777">
        <w:tc>
          <w:tcPr>
            <w:tcW w:w="3120" w:type="dxa"/>
            <w:shd w:val="clear" w:color="auto" w:fill="auto"/>
            <w:tcMar>
              <w:top w:w="100" w:type="dxa"/>
              <w:left w:w="100" w:type="dxa"/>
              <w:bottom w:w="100" w:type="dxa"/>
              <w:right w:w="100" w:type="dxa"/>
            </w:tcMar>
          </w:tcPr>
          <w:p w14:paraId="1E353F84" w14:textId="77777777" w:rsidR="006F72A8" w:rsidRDefault="006F72A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7BD274E7" w14:textId="77777777" w:rsidR="006F72A8" w:rsidRDefault="006F72A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53DBCCD6" w14:textId="77777777" w:rsidR="006F72A8" w:rsidRDefault="006F72A8">
            <w:pPr>
              <w:widowControl w:val="0"/>
              <w:pBdr>
                <w:top w:val="nil"/>
                <w:left w:val="nil"/>
                <w:bottom w:val="nil"/>
                <w:right w:val="nil"/>
                <w:between w:val="nil"/>
              </w:pBdr>
              <w:spacing w:line="240" w:lineRule="auto"/>
            </w:pPr>
          </w:p>
        </w:tc>
      </w:tr>
    </w:tbl>
    <w:p w14:paraId="752CC051" w14:textId="77777777" w:rsidR="006F72A8" w:rsidRDefault="006F72A8"/>
    <w:p w14:paraId="50DADEFB" w14:textId="77777777" w:rsidR="006F72A8" w:rsidRDefault="000658AF">
      <w:pPr>
        <w:rPr>
          <w:b/>
        </w:rPr>
      </w:pPr>
      <w:r>
        <w:t>Be sure to keep track of your decisions, sources, and estimates.</w:t>
      </w:r>
      <w:r>
        <w:rPr>
          <w:b/>
        </w:rPr>
        <w:tab/>
      </w:r>
      <w:r>
        <w:rPr>
          <w:b/>
        </w:rPr>
        <w:tab/>
      </w:r>
      <w:r>
        <w:rPr>
          <w:b/>
        </w:rPr>
        <w:tab/>
      </w:r>
    </w:p>
    <w:p w14:paraId="77A93140" w14:textId="77777777" w:rsidR="006F72A8" w:rsidRDefault="006F72A8"/>
    <w:p w14:paraId="30D35DEF" w14:textId="77777777" w:rsidR="006F72A8" w:rsidRDefault="000658AF">
      <w:r>
        <w:br w:type="page"/>
      </w:r>
    </w:p>
    <w:p w14:paraId="37C77311" w14:textId="77777777" w:rsidR="006F72A8" w:rsidRDefault="006F72A8"/>
    <w:p w14:paraId="79961376" w14:textId="77777777" w:rsidR="006F72A8" w:rsidRDefault="000658AF">
      <w:bookmarkStart w:id="3" w:name="sk5p0lw47a2a" w:colFirst="0" w:colLast="0"/>
      <w:bookmarkEnd w:id="3"/>
      <w:r>
        <w:rPr>
          <w:b/>
          <w:sz w:val="30"/>
          <w:szCs w:val="30"/>
        </w:rPr>
        <w:t xml:space="preserve">Lost Opportunities to Invest $ in Other Areas </w:t>
      </w:r>
    </w:p>
    <w:p w14:paraId="0D75903A" w14:textId="77777777" w:rsidR="006F72A8" w:rsidRDefault="006F72A8"/>
    <w:p w14:paraId="722ACC5F" w14:textId="77777777" w:rsidR="006F72A8" w:rsidRDefault="000658AF">
      <w:r>
        <w:t>This aspect is more open. We do not know what they would have done after 1924 when the business was taken. However, they may have had extra profits and decided to invest them in the stock market, buying bonds</w:t>
      </w:r>
      <w:r>
        <w:t>, lending to others in the Black community (charging a small interest rate), or buying other property or land elsewhere (not for their business). You may make some reasonable assumptions and see the impact. The basic idea here is that the rich can get rich</w:t>
      </w:r>
      <w:r>
        <w:t xml:space="preserve">er, or money makes money. </w:t>
      </w:r>
    </w:p>
    <w:p w14:paraId="6EEF4767" w14:textId="77777777" w:rsidR="006F72A8" w:rsidRDefault="000658AF">
      <w:pPr>
        <w:rPr>
          <w:sz w:val="24"/>
          <w:szCs w:val="24"/>
        </w:rPr>
      </w:pPr>
      <w:r>
        <w:rPr>
          <w:sz w:val="18"/>
          <w:szCs w:val="18"/>
        </w:rPr>
        <w:t xml:space="preserve"> Dates and dollars (and converted to today’s dollars </w:t>
      </w:r>
      <w:hyperlink r:id="rId13">
        <w:r>
          <w:rPr>
            <w:color w:val="1155CC"/>
            <w:sz w:val="18"/>
            <w:szCs w:val="18"/>
            <w:u w:val="single"/>
          </w:rPr>
          <w:t>using this inflation calculator</w:t>
        </w:r>
      </w:hyperlink>
    </w:p>
    <w:p w14:paraId="6C933406" w14:textId="77777777" w:rsidR="006F72A8" w:rsidRDefault="006F72A8"/>
    <w:p w14:paraId="663FC2E3" w14:textId="77777777" w:rsidR="006F72A8" w:rsidRDefault="006F72A8"/>
    <w:p w14:paraId="37247048" w14:textId="77777777" w:rsidR="006F72A8" w:rsidRDefault="000658AF">
      <w:pPr>
        <w:ind w:left="720"/>
      </w:pPr>
      <w:r>
        <w:rPr>
          <w:b/>
        </w:rPr>
        <w:t xml:space="preserve">Stock market: </w:t>
      </w:r>
      <w:r>
        <w:t xml:space="preserve">On average, the </w:t>
      </w:r>
      <w:r>
        <w:rPr>
          <w:b/>
        </w:rPr>
        <w:t>stock market</w:t>
      </w:r>
      <w:r>
        <w:t xml:space="preserve"> returns 10.5% on your investment every ye</w:t>
      </w:r>
      <w:r>
        <w:t xml:space="preserve">ar. (From investopedia.com) </w:t>
      </w:r>
    </w:p>
    <w:p w14:paraId="0BF450A1" w14:textId="77777777" w:rsidR="006F72A8" w:rsidRDefault="000658AF">
      <w:pPr>
        <w:ind w:left="720"/>
        <w:rPr>
          <w:sz w:val="18"/>
          <w:szCs w:val="18"/>
        </w:rPr>
      </w:pPr>
      <w:r>
        <w:rPr>
          <w:sz w:val="18"/>
          <w:szCs w:val="18"/>
        </w:rPr>
        <w:t xml:space="preserve">The </w:t>
      </w:r>
      <w:hyperlink r:id="rId14">
        <w:r>
          <w:rPr>
            <w:color w:val="2C40D0"/>
            <w:sz w:val="18"/>
            <w:szCs w:val="18"/>
            <w:u w:val="single"/>
          </w:rPr>
          <w:t>average annualized return</w:t>
        </w:r>
      </w:hyperlink>
      <w:r>
        <w:rPr>
          <w:sz w:val="18"/>
          <w:szCs w:val="18"/>
        </w:rPr>
        <w:t xml:space="preserve"> since its inception in 1926 through Dec. 31, 2021, is </w:t>
      </w:r>
      <w:r>
        <w:rPr>
          <w:b/>
          <w:sz w:val="18"/>
          <w:szCs w:val="18"/>
        </w:rPr>
        <w:t>10.49%</w:t>
      </w:r>
      <w:r>
        <w:rPr>
          <w:sz w:val="18"/>
          <w:szCs w:val="18"/>
        </w:rPr>
        <w:t>.</w:t>
      </w:r>
      <w:r>
        <w:rPr>
          <w:sz w:val="18"/>
          <w:szCs w:val="18"/>
          <w:vertAlign w:val="superscript"/>
        </w:rPr>
        <w:t xml:space="preserve"> </w:t>
      </w:r>
      <w:r>
        <w:rPr>
          <w:sz w:val="18"/>
          <w:szCs w:val="18"/>
        </w:rPr>
        <w:t xml:space="preserve">The average annualized return since adopting 500 stocks into the index in 1957 through Dec. 31, 2021, is </w:t>
      </w:r>
      <w:r>
        <w:rPr>
          <w:b/>
          <w:sz w:val="18"/>
          <w:szCs w:val="18"/>
        </w:rPr>
        <w:t>10.67%</w:t>
      </w:r>
      <w:r>
        <w:rPr>
          <w:sz w:val="18"/>
          <w:szCs w:val="18"/>
        </w:rPr>
        <w:t>.</w:t>
      </w:r>
    </w:p>
    <w:p w14:paraId="36C5D521" w14:textId="77777777" w:rsidR="006F72A8" w:rsidRDefault="006F72A8">
      <w:pPr>
        <w:rPr>
          <w:b/>
        </w:rPr>
      </w:pPr>
    </w:p>
    <w:p w14:paraId="5E8E2602" w14:textId="77777777" w:rsidR="006F72A8" w:rsidRDefault="000658AF">
      <w:pPr>
        <w:ind w:left="720"/>
        <w:rPr>
          <w:sz w:val="18"/>
          <w:szCs w:val="18"/>
        </w:rPr>
      </w:pPr>
      <w:r>
        <w:rPr>
          <w:b/>
        </w:rPr>
        <w:t xml:space="preserve">Money in the Bank. </w:t>
      </w:r>
      <w:r>
        <w:t xml:space="preserve">Money in savings accounts, CDs and Bonds earn compound interest. </w:t>
      </w:r>
      <w:r>
        <w:rPr>
          <w:u w:val="single"/>
        </w:rPr>
        <w:t>Suggestion</w:t>
      </w:r>
      <w:r>
        <w:t xml:space="preserve">: Use 4.5% for the average annual interest rate </w:t>
      </w:r>
      <w:r>
        <w:t>(historical). Note that, because this rate accounts for inflation, you do not need to convert your initial or final number to 2022 dollars</w:t>
      </w:r>
      <w:r>
        <w:t xml:space="preserve">  </w:t>
      </w:r>
      <w:r>
        <w:rPr>
          <w:sz w:val="18"/>
          <w:szCs w:val="18"/>
        </w:rPr>
        <w:t xml:space="preserve">These numbers have fluctuated significantly over time (from 1.0% - 13.2%) Here are </w:t>
      </w:r>
      <w:hyperlink r:id="rId15">
        <w:r>
          <w:rPr>
            <w:color w:val="1155CC"/>
            <w:sz w:val="18"/>
            <w:szCs w:val="18"/>
            <w:u w:val="single"/>
          </w:rPr>
          <w:t>rates</w:t>
        </w:r>
      </w:hyperlink>
      <w:r>
        <w:rPr>
          <w:sz w:val="18"/>
          <w:szCs w:val="18"/>
        </w:rPr>
        <w:t>.</w:t>
      </w:r>
    </w:p>
    <w:p w14:paraId="0E54FE76" w14:textId="77777777" w:rsidR="006F72A8" w:rsidRDefault="006F72A8"/>
    <w:p w14:paraId="6DB29F46" w14:textId="77777777" w:rsidR="006F72A8" w:rsidRDefault="000658AF">
      <w:pPr>
        <w:ind w:firstLine="720"/>
      </w:pPr>
      <w:r>
        <w:rPr>
          <w:b/>
        </w:rPr>
        <w:t xml:space="preserve">Other. </w:t>
      </w:r>
      <w:r>
        <w:t>Decide what other investment they may have engaged and figure it out!</w:t>
      </w:r>
    </w:p>
    <w:p w14:paraId="78953949" w14:textId="77777777" w:rsidR="006F72A8" w:rsidRDefault="006F72A8"/>
    <w:p w14:paraId="0FC3A547" w14:textId="77777777" w:rsidR="006F72A8" w:rsidRDefault="006F72A8"/>
    <w:p w14:paraId="5FA83CBA" w14:textId="4B5D0E97" w:rsidR="00EE0773" w:rsidRDefault="00EE0773">
      <w:r>
        <w:br w:type="page"/>
      </w:r>
    </w:p>
    <w:p w14:paraId="4C05968A" w14:textId="77777777" w:rsidR="006F72A8" w:rsidRDefault="006F72A8"/>
    <w:p w14:paraId="542EA4A7" w14:textId="77777777" w:rsidR="006F72A8" w:rsidRDefault="006F72A8"/>
    <w:p w14:paraId="1C6F88E4" w14:textId="77777777" w:rsidR="006F72A8" w:rsidRDefault="000658AF">
      <w:r>
        <w:rPr>
          <w:noProof/>
        </w:rPr>
        <w:drawing>
          <wp:inline distT="114300" distB="114300" distL="114300" distR="114300" wp14:anchorId="678A92A7" wp14:editId="4A28F61F">
            <wp:extent cx="5943600" cy="20447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044700"/>
                    </a:xfrm>
                    <a:prstGeom prst="rect">
                      <a:avLst/>
                    </a:prstGeom>
                    <a:ln/>
                  </pic:spPr>
                </pic:pic>
              </a:graphicData>
            </a:graphic>
          </wp:inline>
        </w:drawing>
      </w:r>
    </w:p>
    <w:sectPr w:rsidR="006F72A8">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4D"/>
    <w:family w:val="auto"/>
    <w:pitch w:val="variable"/>
    <w:sig w:usb0="A00002FF" w:usb1="5000205B" w:usb2="00000000" w:usb3="00000000" w:csb0="00000197" w:csb1="00000000"/>
  </w:font>
  <w:font w:name="Raleway Light">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1A7A"/>
    <w:multiLevelType w:val="multilevel"/>
    <w:tmpl w:val="D240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AC5BDD"/>
    <w:multiLevelType w:val="multilevel"/>
    <w:tmpl w:val="D1880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F5047C"/>
    <w:multiLevelType w:val="multilevel"/>
    <w:tmpl w:val="5780228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16cid:durableId="1880313819">
    <w:abstractNumId w:val="0"/>
  </w:num>
  <w:num w:numId="2" w16cid:durableId="63142015">
    <w:abstractNumId w:val="1"/>
  </w:num>
  <w:num w:numId="3" w16cid:durableId="205495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A8"/>
    <w:rsid w:val="000658AF"/>
    <w:rsid w:val="00622875"/>
    <w:rsid w:val="006F72A8"/>
    <w:rsid w:val="00E16263"/>
    <w:rsid w:val="00EE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09DB"/>
  <w15:docId w15:val="{18BD745A-9282-D740-8A92-6CEC144B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sinflationcalculato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inflationcalculato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inflationcalculator.com/" TargetMode="External"/><Relationship Id="rId11" Type="http://schemas.openxmlformats.org/officeDocument/2006/relationships/hyperlink" Target="https://www.usinflationcalculator.com/" TargetMode="External"/><Relationship Id="rId5" Type="http://schemas.openxmlformats.org/officeDocument/2006/relationships/hyperlink" Target="https://www.usinflationcalculator.com/" TargetMode="External"/><Relationship Id="rId15" Type="http://schemas.openxmlformats.org/officeDocument/2006/relationships/hyperlink" Target="https://www2.census.gov/library/publications/2004/compendia/statab/123ed/hist/hs-39.pdf" TargetMode="Externa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hyperlink" Target="https://www.investopedia.com/terms/a/aa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Staples, Megan</cp:lastModifiedBy>
  <cp:revision>3</cp:revision>
  <cp:lastPrinted>2022-04-05T03:12:00Z</cp:lastPrinted>
  <dcterms:created xsi:type="dcterms:W3CDTF">2022-04-05T03:16:00Z</dcterms:created>
  <dcterms:modified xsi:type="dcterms:W3CDTF">2022-04-05T14:51:00Z</dcterms:modified>
</cp:coreProperties>
</file>